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3B39" w14:textId="10467AA4" w:rsidR="00967BB7" w:rsidRDefault="00967BB7" w:rsidP="00967BB7">
      <w:pPr>
        <w:spacing w:after="103"/>
        <w:ind w:left="53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E2AB4" wp14:editId="47D448DA">
                <wp:simplePos x="0" y="0"/>
                <wp:positionH relativeFrom="page">
                  <wp:posOffset>14605</wp:posOffset>
                </wp:positionH>
                <wp:positionV relativeFrom="page">
                  <wp:align>top</wp:align>
                </wp:positionV>
                <wp:extent cx="10676890" cy="1382255"/>
                <wp:effectExtent l="0" t="0" r="10160" b="0"/>
                <wp:wrapTopAndBottom/>
                <wp:docPr id="11002" name="Group 1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6890" cy="1382255"/>
                          <a:chOff x="0" y="0"/>
                          <a:chExt cx="10676890" cy="13822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9241" y="4796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C3C22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36720" y="119924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61CAE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67200" y="119173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48463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4" name="Shape 11934"/>
                        <wps:cNvSpPr/>
                        <wps:spPr>
                          <a:xfrm>
                            <a:off x="0" y="19225"/>
                            <a:ext cx="1067689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890" h="1000125">
                                <a:moveTo>
                                  <a:pt x="0" y="0"/>
                                </a:moveTo>
                                <a:lnTo>
                                  <a:pt x="10676890" y="0"/>
                                </a:lnTo>
                                <a:lnTo>
                                  <a:pt x="10676890" y="1000125"/>
                                </a:lnTo>
                                <a:lnTo>
                                  <a:pt x="0" y="1000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9225"/>
                            <a:ext cx="1067689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890" h="1000125">
                                <a:moveTo>
                                  <a:pt x="10676890" y="0"/>
                                </a:moveTo>
                                <a:lnTo>
                                  <a:pt x="10676890" y="1000125"/>
                                </a:lnTo>
                                <a:lnTo>
                                  <a:pt x="0" y="1000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78385" y="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356A0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78384" y="630964"/>
                            <a:ext cx="701776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C372A" w14:textId="57CB7FF0" w:rsidR="00FC196A" w:rsidRDefault="00412A2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Risk Assessment – Health </w:t>
                              </w:r>
                              <w:r w:rsidR="00533067">
                                <w:rPr>
                                  <w:color w:val="FFFFFF"/>
                                  <w:sz w:val="44"/>
                                </w:rPr>
                                <w:t>&amp; Safety</w:t>
                              </w:r>
                              <w:r w:rsidR="00087172">
                                <w:rPr>
                                  <w:color w:val="FFFFFF"/>
                                  <w:sz w:val="44"/>
                                </w:rPr>
                                <w:t xml:space="preserve"> (Covid-19)</w:t>
                              </w:r>
                              <w:r w:rsidR="00B82C75">
                                <w:rPr>
                                  <w:color w:val="FFFFFF"/>
                                  <w:sz w:val="44"/>
                                </w:rPr>
                                <w:t xml:space="preserve"> Assessment</w:t>
                              </w:r>
                              <w:r w:rsidR="00967BB7">
                                <w:rPr>
                                  <w:color w:val="FFFFFF"/>
                                  <w:sz w:val="44"/>
                                </w:rPr>
                                <w:t>policy</w:t>
                              </w:r>
                              <w:r w:rsidR="00923BD4">
                                <w:rPr>
                                  <w:color w:val="FFFFFF"/>
                                  <w:sz w:val="44"/>
                                </w:rPr>
                                <w:t xml:space="preserve">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477515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6BAC5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753740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1A29B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210940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6E9C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668140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EEEFD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125340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B6761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582540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B9443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39994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59D1B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497194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98229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954394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A8DD6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411594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CDFAD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8440675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8A38B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8783575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873EF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9240775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C7276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9697975" y="631190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3C1C5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78385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63F8D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52705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3147C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009905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D6230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467359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E2328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924559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27558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381759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07531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838959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20D3C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296159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3E21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753740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76319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210940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267D6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668140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442C5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125340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6FDCF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582540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33685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039994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3A56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6497194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6AC0B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954394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61AA2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411594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7E7B9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868794" y="79730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8FA38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8325994" y="94626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ACCE0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E2AB4" id="Group 11002" o:spid="_x0000_s1026" style="position:absolute;left:0;text-align:left;margin-left:1.15pt;margin-top:0;width:840.7pt;height:108.85pt;z-index:251658240;mso-position-horizontal-relative:page;mso-position-vertical:top;mso-position-vertical-relative:page;mso-height-relative:margin" coordsize="106768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">
                <v:rect id="Rectangle 6" o:spid="_x0000_s1027" style="position:absolute;left:2692;top:479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CFC3C22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7367;top:119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6861CAE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7672;top:1191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4648463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34" o:spid="_x0000_s1030" style="position:absolute;top:192;width:106768;height:10001;visibility:visible;mso-wrap-style:square;v-text-anchor:top" coordsize="10676890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" path="m,l10676890,r,1000125l,1000125,,e" fillcolor="#376092" stroked="f" strokeweight="0">
                  <v:stroke miterlimit="83231f" joinstyle="miter"/>
                  <v:path arrowok="t" textboxrect="0,0,10676890,1000125"/>
                </v:shape>
                <v:shape id="Shape 283" o:spid="_x0000_s1031" style="position:absolute;top:192;width:106768;height:10001;visibility:visible;mso-wrap-style:square;v-text-anchor:top" coordsize="10676890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" path="m10676890,r,1000125l,1000125,,e" filled="f" strokeweight=".26mm">
                  <v:stroke miterlimit="83231f" joinstyle="miter"/>
                  <v:path arrowok="t" textboxrect="0,0,10676890,1000125"/>
                </v:shape>
                <v:rect id="Rectangle 285" o:spid="_x0000_s1032" style="position:absolute;left:278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54356A0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33" style="position:absolute;left:2783;top:6309;width:70178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CAC372A" w14:textId="57CB7FF0" w:rsidR="00FC196A" w:rsidRDefault="00412A29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Risk Assessment – Health </w:t>
                        </w:r>
                        <w:r w:rsidR="00533067">
                          <w:rPr>
                            <w:color w:val="FFFFFF"/>
                            <w:sz w:val="44"/>
                          </w:rPr>
                          <w:t>&amp; Safety</w:t>
                        </w:r>
                        <w:r w:rsidR="00087172">
                          <w:rPr>
                            <w:color w:val="FFFFFF"/>
                            <w:sz w:val="44"/>
                          </w:rPr>
                          <w:t xml:space="preserve"> (Covid-19)</w:t>
                        </w:r>
                        <w:r w:rsidR="00B82C75">
                          <w:rPr>
                            <w:color w:val="FFFFFF"/>
                            <w:sz w:val="44"/>
                          </w:rPr>
                          <w:t xml:space="preserve"> Assessment</w:t>
                        </w:r>
                        <w:r w:rsidR="00967BB7">
                          <w:rPr>
                            <w:color w:val="FFFFFF"/>
                            <w:sz w:val="44"/>
                          </w:rPr>
                          <w:t>policy</w:t>
                        </w:r>
                        <w:r w:rsidR="00923BD4">
                          <w:rPr>
                            <w:color w:val="FFFFFF"/>
                            <w:sz w:val="44"/>
                          </w:rPr>
                          <w:t xml:space="preserve"> Assessment</w:t>
                        </w:r>
                      </w:p>
                    </w:txbxContent>
                  </v:textbox>
                </v:rect>
                <v:rect id="Rectangle 287" o:spid="_x0000_s1034" style="position:absolute;left:34775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5E06BAC5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35" style="position:absolute;left:37537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55C1A29B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36" style="position:absolute;left:42109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AB96E9C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37" style="position:absolute;left:46681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313EEEFD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38" style="position:absolute;left:51253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381B6761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39" style="position:absolute;left:55825;top:6311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251B9443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40" style="position:absolute;left:60399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3DB59D1B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41" style="position:absolute;left:64971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E498229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42" style="position:absolute;left:69543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489A8DD6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43" style="position:absolute;left:74115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760CDFAD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44" style="position:absolute;left:84406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4D08A38B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45" style="position:absolute;left:87835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0D873EF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46" style="position:absolute;left:92407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6EFC7276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47" style="position:absolute;left:96979;top:63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4D3C1C5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48" style="position:absolute;left:2783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E863F8D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49" style="position:absolute;left:5527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6A23147C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50" style="position:absolute;left:10099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4C9D6230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51" style="position:absolute;left:14673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64FE2328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52" style="position:absolute;left:19245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49327558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53" style="position:absolute;left:23817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52807531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54" style="position:absolute;left:28389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5BF20D3C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55" style="position:absolute;left:32961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4BDF3E21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56" style="position:absolute;left:37537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3CA76319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57" style="position:absolute;left:42109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76D267D6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58" style="position:absolute;left:46681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27442C5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59" style="position:absolute;left:51253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61B6FDCF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60" style="position:absolute;left:55825;top:7973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14933685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61" style="position:absolute;left:60399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6EE63A56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62" style="position:absolute;left:64971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1C76AC0B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63" style="position:absolute;left:69543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CF61AA2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64" style="position:absolute;left:74115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117E7B9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065" style="position:absolute;left:78687;top:7973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438FA38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66" style="position:absolute;left:83259;top:946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604ACCE0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FEA9797" w14:textId="7B5E3416" w:rsidR="00967BB7" w:rsidRPr="004D6DA0" w:rsidRDefault="00967BB7" w:rsidP="00967BB7">
      <w:pPr>
        <w:spacing w:after="160"/>
        <w:ind w:left="0" w:firstLine="0"/>
        <w:rPr>
          <w:color w:val="auto"/>
        </w:rPr>
      </w:pPr>
      <w:r w:rsidRPr="004D6DA0">
        <w:rPr>
          <w:color w:val="auto"/>
        </w:rPr>
        <w:t>This is the statement of general policy and arrangements for:</w:t>
      </w:r>
    </w:p>
    <w:p w14:paraId="0A74E3B7" w14:textId="38249EBD" w:rsidR="00967BB7" w:rsidRPr="004D6DA0" w:rsidRDefault="00967BB7" w:rsidP="00967BB7">
      <w:pPr>
        <w:spacing w:after="103"/>
        <w:ind w:left="53"/>
        <w:rPr>
          <w:color w:val="auto"/>
        </w:rPr>
      </w:pPr>
      <w:r w:rsidRPr="004D6DA0">
        <w:rPr>
          <w:color w:val="auto"/>
        </w:rPr>
        <w:t xml:space="preserve">Overall and final responsibility for health and safety is that of: </w:t>
      </w:r>
    </w:p>
    <w:p w14:paraId="05208703" w14:textId="26C5203A" w:rsidR="00967BB7" w:rsidRPr="004D6DA0" w:rsidRDefault="00967BB7" w:rsidP="00967BB7">
      <w:pPr>
        <w:spacing w:after="103"/>
        <w:ind w:left="53"/>
        <w:rPr>
          <w:color w:val="auto"/>
        </w:rPr>
      </w:pPr>
      <w:r w:rsidRPr="004D6DA0">
        <w:rPr>
          <w:color w:val="auto"/>
        </w:rPr>
        <w:t xml:space="preserve">Day-to-day responsibility for ensuring this policy is put into practice is delegated to: </w:t>
      </w:r>
    </w:p>
    <w:p w14:paraId="73720D29" w14:textId="796FD1A8" w:rsidR="00967BB7" w:rsidRDefault="00967BB7" w:rsidP="00967BB7">
      <w:pPr>
        <w:spacing w:after="103"/>
        <w:ind w:left="53"/>
      </w:pPr>
    </w:p>
    <w:p w14:paraId="51CB0C4C" w14:textId="77777777" w:rsidR="00967BB7" w:rsidRDefault="00967BB7" w:rsidP="00967BB7">
      <w:pPr>
        <w:spacing w:after="103"/>
        <w:ind w:left="53"/>
      </w:pPr>
    </w:p>
    <w:p w14:paraId="06F799E8" w14:textId="257812C5" w:rsidR="00FC196A" w:rsidRDefault="00967BB7">
      <w:pPr>
        <w:ind w:left="53"/>
      </w:pPr>
      <w:r>
        <w:t xml:space="preserve"> </w:t>
      </w:r>
    </w:p>
    <w:tbl>
      <w:tblPr>
        <w:tblStyle w:val="TableGrid"/>
        <w:tblpPr w:vertAnchor="page" w:horzAnchor="page" w:tblpX="10501" w:tblpY="2296"/>
        <w:tblOverlap w:val="never"/>
        <w:tblW w:w="5953" w:type="dxa"/>
        <w:tblInd w:w="0" w:type="dxa"/>
        <w:tblCellMar>
          <w:top w:w="6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</w:tblGrid>
      <w:tr w:rsidR="00FC196A" w14:paraId="73AA88EA" w14:textId="77777777" w:rsidTr="00967BB7">
        <w:trPr>
          <w:trHeight w:val="401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1500" w14:textId="2C348D1D" w:rsidR="00FC196A" w:rsidRPr="0079357F" w:rsidRDefault="00B14389" w:rsidP="00967BB7">
            <w:pPr>
              <w:ind w:left="0" w:firstLine="0"/>
              <w:rPr>
                <w:szCs w:val="24"/>
              </w:rPr>
            </w:pPr>
            <w:r w:rsidRPr="0079357F">
              <w:rPr>
                <w:color w:val="000000"/>
                <w:szCs w:val="24"/>
              </w:rPr>
              <w:t>Lydd Town</w:t>
            </w:r>
            <w:r w:rsidR="00967BB7" w:rsidRPr="0079357F">
              <w:rPr>
                <w:color w:val="000000"/>
                <w:szCs w:val="24"/>
              </w:rPr>
              <w:t xml:space="preserve"> Football Club  </w:t>
            </w:r>
          </w:p>
        </w:tc>
      </w:tr>
      <w:tr w:rsidR="00FC196A" w14:paraId="4AB49D17" w14:textId="77777777" w:rsidTr="00967BB7">
        <w:trPr>
          <w:trHeight w:val="4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6773" w14:textId="21A18275" w:rsidR="00FC196A" w:rsidRPr="0079357F" w:rsidRDefault="00B14389" w:rsidP="00967BB7">
            <w:pPr>
              <w:ind w:left="0" w:firstLine="0"/>
              <w:rPr>
                <w:szCs w:val="24"/>
              </w:rPr>
            </w:pPr>
            <w:r w:rsidRPr="0079357F">
              <w:rPr>
                <w:b w:val="0"/>
                <w:color w:val="000000"/>
                <w:szCs w:val="24"/>
              </w:rPr>
              <w:t>Lydd Town</w:t>
            </w:r>
            <w:r w:rsidR="00967BB7" w:rsidRPr="0079357F">
              <w:rPr>
                <w:b w:val="0"/>
                <w:color w:val="000000"/>
                <w:szCs w:val="24"/>
              </w:rPr>
              <w:t xml:space="preserve"> Football Club </w:t>
            </w:r>
          </w:p>
        </w:tc>
      </w:tr>
      <w:tr w:rsidR="00FC196A" w14:paraId="7CEC3D3F" w14:textId="77777777" w:rsidTr="00967BB7">
        <w:trPr>
          <w:trHeight w:val="4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E01" w14:textId="455F9716" w:rsidR="00FC196A" w:rsidRPr="0079357F" w:rsidRDefault="00140B5E" w:rsidP="00967BB7">
            <w:pPr>
              <w:ind w:left="0" w:firstLine="0"/>
              <w:rPr>
                <w:szCs w:val="24"/>
              </w:rPr>
            </w:pPr>
            <w:r w:rsidRPr="0079357F">
              <w:rPr>
                <w:b w:val="0"/>
                <w:color w:val="000000"/>
                <w:szCs w:val="24"/>
              </w:rPr>
              <w:t>Lisa Prince and Bruce Marchant</w:t>
            </w:r>
            <w:r w:rsidR="00967BB7" w:rsidRPr="0079357F">
              <w:rPr>
                <w:b w:val="0"/>
                <w:color w:val="000000"/>
                <w:szCs w:val="24"/>
              </w:rPr>
              <w:t xml:space="preserve">      </w:t>
            </w:r>
          </w:p>
        </w:tc>
      </w:tr>
    </w:tbl>
    <w:p w14:paraId="0DF6A5A2" w14:textId="55A1D662" w:rsidR="00FC196A" w:rsidRDefault="00967BB7">
      <w:pPr>
        <w:ind w:left="0" w:firstLine="0"/>
      </w:pPr>
      <w:r>
        <w:rPr>
          <w:b w:val="0"/>
          <w:color w:val="000000"/>
          <w:sz w:val="18"/>
        </w:rPr>
        <w:t xml:space="preserve"> </w:t>
      </w:r>
    </w:p>
    <w:tbl>
      <w:tblPr>
        <w:tblStyle w:val="TableGrid"/>
        <w:tblW w:w="16092" w:type="dxa"/>
        <w:tblInd w:w="5" w:type="dxa"/>
        <w:tblCellMar>
          <w:top w:w="67" w:type="dxa"/>
          <w:left w:w="58" w:type="dxa"/>
          <w:right w:w="121" w:type="dxa"/>
        </w:tblCellMar>
        <w:tblLook w:val="04A0" w:firstRow="1" w:lastRow="0" w:firstColumn="1" w:lastColumn="0" w:noHBand="0" w:noVBand="1"/>
      </w:tblPr>
      <w:tblGrid>
        <w:gridCol w:w="5363"/>
        <w:gridCol w:w="3696"/>
        <w:gridCol w:w="7033"/>
      </w:tblGrid>
      <w:tr w:rsidR="00FC196A" w14:paraId="0A989743" w14:textId="77777777">
        <w:trPr>
          <w:trHeight w:val="631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E230" w14:textId="77777777" w:rsidR="00FC196A" w:rsidRPr="00002543" w:rsidRDefault="00967BB7">
            <w:pPr>
              <w:ind w:left="0" w:firstLine="0"/>
              <w:rPr>
                <w:szCs w:val="24"/>
              </w:rPr>
            </w:pPr>
            <w:r w:rsidRPr="00002543">
              <w:rPr>
                <w:color w:val="000000"/>
                <w:szCs w:val="24"/>
              </w:rPr>
              <w:t xml:space="preserve">Statement of general policy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6F8" w14:textId="72F8E212" w:rsidR="00FC196A" w:rsidRDefault="00FC196A">
            <w:pPr>
              <w:ind w:left="0" w:right="1009" w:firstLine="0"/>
              <w:jc w:val="both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B81" w14:textId="751C97B6" w:rsidR="00FC196A" w:rsidRDefault="00967BB7">
            <w:pPr>
              <w:ind w:left="0" w:firstLine="0"/>
            </w:pPr>
            <w:r>
              <w:rPr>
                <w:i/>
                <w:color w:val="000000"/>
                <w:sz w:val="22"/>
              </w:rPr>
              <w:t xml:space="preserve"> </w:t>
            </w:r>
          </w:p>
        </w:tc>
      </w:tr>
      <w:tr w:rsidR="006C366A" w14:paraId="16F4F553" w14:textId="77777777" w:rsidTr="00C45FFD">
        <w:trPr>
          <w:trHeight w:val="1496"/>
        </w:trPr>
        <w:tc>
          <w:tcPr>
            <w:tcW w:w="160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96A6F" w14:textId="221C9EE2" w:rsidR="006C366A" w:rsidRPr="004D6DA0" w:rsidRDefault="002B589A">
            <w:pPr>
              <w:ind w:left="0" w:firstLine="0"/>
              <w:rPr>
                <w:b w:val="0"/>
                <w:bCs/>
                <w:szCs w:val="24"/>
              </w:rPr>
            </w:pPr>
            <w:r w:rsidRPr="004D6DA0">
              <w:rPr>
                <w:b w:val="0"/>
                <w:bCs/>
                <w:color w:val="auto"/>
                <w:szCs w:val="24"/>
              </w:rPr>
              <w:t>Lydd</w:t>
            </w:r>
            <w:r w:rsidR="00D1721B" w:rsidRPr="004D6DA0">
              <w:rPr>
                <w:b w:val="0"/>
                <w:bCs/>
                <w:color w:val="auto"/>
                <w:szCs w:val="24"/>
              </w:rPr>
              <w:t xml:space="preserve"> Town FC </w:t>
            </w:r>
            <w:r w:rsidR="00FB5D08" w:rsidRPr="004D6DA0">
              <w:rPr>
                <w:b w:val="0"/>
                <w:bCs/>
                <w:color w:val="auto"/>
                <w:szCs w:val="24"/>
              </w:rPr>
              <w:t>has a duty of care to protect the safety and welfare of it’s volunteers, visitor, customers</w:t>
            </w:r>
            <w:r w:rsidR="00EC73AD" w:rsidRPr="004D6DA0">
              <w:rPr>
                <w:b w:val="0"/>
                <w:bCs/>
                <w:color w:val="auto"/>
                <w:szCs w:val="24"/>
              </w:rPr>
              <w:t xml:space="preserve"> and contractors at all times and must ensure the implementation of safe and effective social distancing and hy</w:t>
            </w:r>
            <w:r w:rsidR="00ED4258" w:rsidRPr="004D6DA0">
              <w:rPr>
                <w:b w:val="0"/>
                <w:bCs/>
                <w:color w:val="auto"/>
                <w:szCs w:val="24"/>
              </w:rPr>
              <w:t>giene measures in line with government advice to limit the potential for Covid-19 infection</w:t>
            </w:r>
            <w:r w:rsidR="00321334" w:rsidRPr="004D6DA0">
              <w:rPr>
                <w:b w:val="0"/>
                <w:bCs/>
                <w:color w:val="auto"/>
                <w:szCs w:val="24"/>
              </w:rPr>
              <w:t xml:space="preserve">. If at any time the club </w:t>
            </w:r>
            <w:r w:rsidR="00AA59FA" w:rsidRPr="004D6DA0">
              <w:rPr>
                <w:b w:val="0"/>
                <w:bCs/>
                <w:color w:val="auto"/>
                <w:szCs w:val="24"/>
              </w:rPr>
              <w:t>believes</w:t>
            </w:r>
            <w:r w:rsidR="00321334" w:rsidRPr="004D6DA0">
              <w:rPr>
                <w:b w:val="0"/>
                <w:bCs/>
                <w:color w:val="auto"/>
                <w:szCs w:val="24"/>
              </w:rPr>
              <w:t xml:space="preserve"> such safety and welfare is potentially compromised it reserves the right to consider cancellation</w:t>
            </w:r>
            <w:r w:rsidR="00994653" w:rsidRPr="004D6DA0">
              <w:rPr>
                <w:b w:val="0"/>
                <w:bCs/>
                <w:color w:val="auto"/>
                <w:szCs w:val="24"/>
              </w:rPr>
              <w:t xml:space="preserve"> or amendment of any activity while measures are reviewed. All activities will be carried out in line with current government Covid-19 guidelines and are continually reviewed.</w:t>
            </w:r>
          </w:p>
        </w:tc>
      </w:tr>
      <w:tr w:rsidR="00C45FFD" w14:paraId="56F111FB" w14:textId="77777777" w:rsidTr="000E2C51">
        <w:trPr>
          <w:trHeight w:val="689"/>
        </w:trPr>
        <w:tc>
          <w:tcPr>
            <w:tcW w:w="16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2D0" w14:textId="77777777" w:rsidR="00C45FFD" w:rsidRDefault="00C45FFD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     </w:t>
            </w:r>
          </w:p>
          <w:p w14:paraId="31A66157" w14:textId="06359D9B" w:rsidR="00C45FFD" w:rsidRDefault="00C45FFD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     </w:t>
            </w:r>
          </w:p>
        </w:tc>
      </w:tr>
    </w:tbl>
    <w:p w14:paraId="794BC00B" w14:textId="77777777" w:rsidR="00FC196A" w:rsidRDefault="00967BB7">
      <w:pPr>
        <w:ind w:left="0" w:firstLine="0"/>
      </w:pPr>
      <w:r>
        <w:rPr>
          <w:b w:val="0"/>
          <w:color w:val="000000"/>
          <w:sz w:val="18"/>
        </w:rPr>
        <w:t xml:space="preserve"> </w:t>
      </w:r>
    </w:p>
    <w:tbl>
      <w:tblPr>
        <w:tblStyle w:val="TableGrid"/>
        <w:tblW w:w="16092" w:type="dxa"/>
        <w:tblInd w:w="5" w:type="dxa"/>
        <w:tblCellMar>
          <w:top w:w="68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62"/>
        <w:gridCol w:w="3576"/>
        <w:gridCol w:w="932"/>
        <w:gridCol w:w="1889"/>
        <w:gridCol w:w="4333"/>
      </w:tblGrid>
      <w:tr w:rsidR="00FC196A" w14:paraId="09961F4E" w14:textId="77777777">
        <w:trPr>
          <w:trHeight w:val="953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5B7B" w14:textId="4F4FAC2F" w:rsidR="00FC196A" w:rsidRPr="001D54E2" w:rsidRDefault="00967BB7">
            <w:pPr>
              <w:ind w:left="0" w:firstLine="0"/>
              <w:rPr>
                <w:b w:val="0"/>
                <w:color w:val="000000"/>
                <w:szCs w:val="24"/>
              </w:rPr>
            </w:pPr>
            <w:r w:rsidRPr="001D54E2">
              <w:rPr>
                <w:b w:val="0"/>
                <w:color w:val="000000"/>
                <w:szCs w:val="24"/>
              </w:rPr>
              <w:t xml:space="preserve">Signed: </w:t>
            </w:r>
            <w:r w:rsidR="00634EFB" w:rsidRPr="001D54E2">
              <w:rPr>
                <w:b w:val="0"/>
                <w:color w:val="000000"/>
                <w:szCs w:val="24"/>
              </w:rPr>
              <w:t>Covid-19 Officer – Lisa Prince</w:t>
            </w:r>
            <w:r w:rsidRPr="001D54E2">
              <w:rPr>
                <w:b w:val="0"/>
                <w:color w:val="000000"/>
                <w:szCs w:val="24"/>
              </w:rPr>
              <w:t xml:space="preserve"> </w:t>
            </w:r>
          </w:p>
          <w:p w14:paraId="3E8D5886" w14:textId="29904720" w:rsidR="00634EFB" w:rsidRPr="001D54E2" w:rsidRDefault="00F30C01">
            <w:pPr>
              <w:ind w:left="0" w:firstLine="0"/>
              <w:rPr>
                <w:szCs w:val="24"/>
              </w:rPr>
            </w:pPr>
            <w:r w:rsidRPr="001D54E2">
              <w:rPr>
                <w:b w:val="0"/>
                <w:color w:val="000000"/>
                <w:szCs w:val="24"/>
              </w:rPr>
              <w:t xml:space="preserve">Signed: </w:t>
            </w:r>
            <w:r w:rsidR="00BC733D" w:rsidRPr="001D54E2">
              <w:rPr>
                <w:b w:val="0"/>
                <w:color w:val="000000"/>
                <w:szCs w:val="24"/>
              </w:rPr>
              <w:t>Chairman – Pat Lindsey</w:t>
            </w:r>
          </w:p>
          <w:p w14:paraId="03A976B2" w14:textId="578D78FB" w:rsidR="00FC196A" w:rsidRPr="001D54E2" w:rsidRDefault="00BC733D">
            <w:pPr>
              <w:ind w:left="0" w:firstLine="0"/>
              <w:rPr>
                <w:szCs w:val="24"/>
              </w:rPr>
            </w:pPr>
            <w:r w:rsidRPr="001D54E2">
              <w:rPr>
                <w:b w:val="0"/>
                <w:color w:val="000000"/>
                <w:szCs w:val="24"/>
              </w:rPr>
              <w:t>Signed: Secretary – Bruce Marchant</w:t>
            </w:r>
            <w:r w:rsidR="00967BB7" w:rsidRPr="001D54E2">
              <w:rPr>
                <w:b w:val="0"/>
                <w:color w:val="000000"/>
                <w:szCs w:val="24"/>
              </w:rPr>
              <w:t xml:space="preserve"> </w:t>
            </w:r>
          </w:p>
          <w:p w14:paraId="173B4B8E" w14:textId="77777777" w:rsidR="00FC196A" w:rsidRDefault="00967BB7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  <w:p w14:paraId="58CE4599" w14:textId="77777777" w:rsidR="00FC196A" w:rsidRDefault="00967BB7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F591" w14:textId="77777777" w:rsidR="00FC196A" w:rsidRDefault="00967BB7">
            <w:pPr>
              <w:ind w:left="0" w:firstLine="0"/>
            </w:pPr>
            <w:r>
              <w:rPr>
                <w:b w:val="0"/>
                <w:color w:val="000000"/>
                <w:sz w:val="18"/>
              </w:rPr>
              <w:t xml:space="preserve">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A699" w14:textId="77777777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Date: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91D37" w14:textId="1224E780" w:rsidR="00FC196A" w:rsidRPr="00D34795" w:rsidRDefault="00D34795">
            <w:pPr>
              <w:ind w:left="0" w:firstLine="0"/>
              <w:rPr>
                <w:szCs w:val="24"/>
              </w:rPr>
            </w:pPr>
            <w:r w:rsidRPr="00D34795">
              <w:rPr>
                <w:b w:val="0"/>
                <w:color w:val="000000"/>
                <w:szCs w:val="24"/>
              </w:rPr>
              <w:t>5</w:t>
            </w:r>
            <w:r>
              <w:rPr>
                <w:b w:val="0"/>
                <w:color w:val="000000"/>
                <w:szCs w:val="24"/>
              </w:rPr>
              <w:t>th</w:t>
            </w:r>
            <w:r w:rsidRPr="00D34795">
              <w:rPr>
                <w:b w:val="0"/>
                <w:color w:val="000000"/>
                <w:szCs w:val="24"/>
              </w:rPr>
              <w:t xml:space="preserve"> August 2020</w:t>
            </w:r>
          </w:p>
        </w:tc>
        <w:tc>
          <w:tcPr>
            <w:tcW w:w="4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29474" w14:textId="77777777" w:rsidR="00FC196A" w:rsidRDefault="00FC196A">
            <w:pPr>
              <w:spacing w:after="160"/>
              <w:ind w:left="0" w:firstLine="0"/>
            </w:pPr>
          </w:p>
        </w:tc>
      </w:tr>
      <w:tr w:rsidR="00FC196A" w14:paraId="74BDB851" w14:textId="77777777">
        <w:trPr>
          <w:trHeight w:val="33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9BCC" w14:textId="77777777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Subject to review, monitoring and revision by: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E40" w14:textId="11C90798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 </w:t>
            </w:r>
            <w:r w:rsidR="005735E9" w:rsidRPr="00AF3C1B">
              <w:rPr>
                <w:b w:val="0"/>
                <w:color w:val="000000"/>
                <w:szCs w:val="24"/>
              </w:rPr>
              <w:t>Lisa Prince &amp; Bruce Marchant</w:t>
            </w:r>
            <w:r w:rsidRPr="00AF3C1B">
              <w:rPr>
                <w:b w:val="0"/>
                <w:color w:val="000000"/>
                <w:szCs w:val="24"/>
              </w:rPr>
              <w:t xml:space="preserve">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842" w14:textId="77777777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Every: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FDC" w14:textId="77777777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    3 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8344" w14:textId="77777777" w:rsidR="00FC196A" w:rsidRPr="00AF3C1B" w:rsidRDefault="00967BB7">
            <w:pPr>
              <w:ind w:left="0" w:firstLine="0"/>
              <w:rPr>
                <w:szCs w:val="24"/>
              </w:rPr>
            </w:pPr>
            <w:r w:rsidRPr="00AF3C1B">
              <w:rPr>
                <w:b w:val="0"/>
                <w:color w:val="000000"/>
                <w:szCs w:val="24"/>
              </w:rPr>
              <w:t xml:space="preserve">months or sooner if anything changes </w:t>
            </w:r>
          </w:p>
        </w:tc>
      </w:tr>
    </w:tbl>
    <w:p w14:paraId="2D54FBDB" w14:textId="77777777" w:rsidR="00FC196A" w:rsidRDefault="00967BB7">
      <w:pPr>
        <w:ind w:left="0" w:firstLine="0"/>
      </w:pPr>
      <w:r>
        <w:rPr>
          <w:b w:val="0"/>
          <w:color w:val="000000"/>
          <w:sz w:val="18"/>
        </w:rPr>
        <w:t xml:space="preserve"> </w:t>
      </w:r>
    </w:p>
    <w:p w14:paraId="580F8F5B" w14:textId="77777777" w:rsidR="00967BB7" w:rsidRDefault="00967BB7" w:rsidP="00967BB7">
      <w:pPr>
        <w:spacing w:after="40"/>
        <w:ind w:left="0" w:firstLine="0"/>
        <w:jc w:val="both"/>
      </w:pPr>
      <w:r>
        <w:rPr>
          <w:b w:val="0"/>
          <w:color w:val="000000"/>
          <w:sz w:val="18"/>
        </w:rPr>
        <w:lastRenderedPageBreak/>
        <w:t xml:space="preserve"> </w:t>
      </w:r>
    </w:p>
    <w:p w14:paraId="584BF8B2" w14:textId="30C03074" w:rsidR="00FC196A" w:rsidRDefault="00967BB7" w:rsidP="00967BB7">
      <w:pPr>
        <w:spacing w:after="40"/>
        <w:ind w:left="0" w:firstLine="0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CF401" wp14:editId="24714568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10676890" cy="785523"/>
                <wp:effectExtent l="0" t="0" r="10160" b="14605"/>
                <wp:wrapTopAndBottom/>
                <wp:docPr id="9865" name="Group 9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6890" cy="785523"/>
                          <a:chOff x="0" y="0"/>
                          <a:chExt cx="10676890" cy="785523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266699" y="2775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9D42F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6" name="Shape 11936"/>
                        <wps:cNvSpPr/>
                        <wps:spPr>
                          <a:xfrm>
                            <a:off x="0" y="28"/>
                            <a:ext cx="10676890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890" h="785495">
                                <a:moveTo>
                                  <a:pt x="0" y="0"/>
                                </a:moveTo>
                                <a:lnTo>
                                  <a:pt x="10676890" y="0"/>
                                </a:lnTo>
                                <a:lnTo>
                                  <a:pt x="10676890" y="785495"/>
                                </a:lnTo>
                                <a:lnTo>
                                  <a:pt x="0" y="785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0676890" cy="785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6890" h="785495">
                                <a:moveTo>
                                  <a:pt x="10676890" y="0"/>
                                </a:moveTo>
                                <a:lnTo>
                                  <a:pt x="10676890" y="785495"/>
                                </a:lnTo>
                                <a:lnTo>
                                  <a:pt x="0" y="785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70331" y="1543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981CF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78891" y="154511"/>
                            <a:ext cx="301377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AAF3F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Risk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546857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00081" w14:textId="77777777" w:rsidR="00FC196A" w:rsidRDefault="00967B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CF401" id="Group 9865" o:spid="_x0000_s1067" style="position:absolute;left:0;text-align:left;margin-left:.75pt;margin-top:0;width:840.7pt;height:61.85pt;z-index:251659264;mso-position-horizontal-relative:page;mso-position-vertical-relative:page;mso-width-relative:margin;mso-height-relative:margin" coordsize="106768,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">
                <v:rect id="Rectangle 333" o:spid="_x0000_s1068" style="position:absolute;left:2666;top:277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66B9D42F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36" o:spid="_x0000_s1069" style="position:absolute;width:106768;height:7855;visibility:visible;mso-wrap-style:square;v-text-anchor:top" coordsize="10676890,78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" path="m,l10676890,r,785495l,785495,,e" fillcolor="#376092" stroked="f" strokeweight="0">
                  <v:stroke miterlimit="83231f" joinstyle="miter"/>
                  <v:path arrowok="t" textboxrect="0,0,10676890,785495"/>
                </v:shape>
                <v:shape id="Shape 500" o:spid="_x0000_s1070" style="position:absolute;width:106768;height:7854;visibility:visible;mso-wrap-style:square;v-text-anchor:top" coordsize="10676890,78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" path="m10676890,r,785495l,785495,,e" filled="f" strokeweight=".26mm">
                  <v:stroke miterlimit="83231f" joinstyle="miter"/>
                  <v:path arrowok="t" textboxrect="0,0,10676890,785495"/>
                </v:shape>
                <v:rect id="Rectangle 501" o:spid="_x0000_s1071" style="position:absolute;left:3703;top:1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6E3981CF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072" style="position:absolute;left:2788;top:1545;width:30138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17AAF3F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44"/>
                          </w:rPr>
                          <w:t>Risk assessment</w:t>
                        </w:r>
                      </w:p>
                    </w:txbxContent>
                  </v:textbox>
                </v:rect>
                <v:rect id="Rectangle 503" o:spid="_x0000_s1073" style="position:absolute;left:25468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51000081" w14:textId="77777777" w:rsidR="00FC196A" w:rsidRDefault="00967B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590B222" w14:textId="77777777" w:rsidR="00FC196A" w:rsidRDefault="00967BB7">
      <w:pPr>
        <w:ind w:left="0" w:firstLine="0"/>
        <w:jc w:val="both"/>
      </w:pPr>
      <w:r>
        <w:rPr>
          <w:b w:val="0"/>
          <w:color w:val="000000"/>
          <w:sz w:val="18"/>
        </w:rPr>
        <w:t xml:space="preserve"> </w:t>
      </w:r>
    </w:p>
    <w:tbl>
      <w:tblPr>
        <w:tblStyle w:val="TableGrid"/>
        <w:tblW w:w="15967" w:type="dxa"/>
        <w:tblInd w:w="5" w:type="dxa"/>
        <w:tblCellMar>
          <w:top w:w="1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991"/>
        <w:gridCol w:w="3992"/>
        <w:gridCol w:w="3992"/>
        <w:gridCol w:w="3992"/>
      </w:tblGrid>
      <w:tr w:rsidR="00FC196A" w:rsidRPr="00967BB7" w14:paraId="43FCFB50" w14:textId="77777777" w:rsidTr="00967BB7">
        <w:trPr>
          <w:trHeight w:val="73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AA7" w14:textId="77777777" w:rsidR="00FC196A" w:rsidRPr="00DF3C66" w:rsidRDefault="00967BB7">
            <w:pPr>
              <w:ind w:left="0" w:firstLine="0"/>
              <w:rPr>
                <w:szCs w:val="24"/>
              </w:rPr>
            </w:pPr>
            <w:r w:rsidRPr="00DF3C66">
              <w:rPr>
                <w:rFonts w:eastAsia="Times New Roman"/>
                <w:color w:val="000000"/>
                <w:szCs w:val="24"/>
              </w:rPr>
              <w:t>Area</w:t>
            </w:r>
            <w:r w:rsidRPr="00DF3C66">
              <w:rPr>
                <w:rFonts w:eastAsia="Times New Roman"/>
                <w:b w:val="0"/>
                <w:color w:val="000000"/>
                <w:szCs w:val="24"/>
                <w:vertAlign w:val="subscript"/>
              </w:rPr>
              <w:t xml:space="preserve"> </w:t>
            </w:r>
          </w:p>
          <w:p w14:paraId="0CB59C84" w14:textId="77777777" w:rsidR="00FC196A" w:rsidRPr="00DF3C66" w:rsidRDefault="00967BB7">
            <w:pPr>
              <w:ind w:left="0" w:firstLine="0"/>
              <w:rPr>
                <w:szCs w:val="24"/>
              </w:rPr>
            </w:pPr>
            <w:r w:rsidRPr="00DF3C66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313F" w14:textId="77777777" w:rsidR="00FC196A" w:rsidRPr="00DF3C66" w:rsidRDefault="00967BB7">
            <w:pPr>
              <w:ind w:left="0" w:firstLine="0"/>
              <w:rPr>
                <w:szCs w:val="24"/>
              </w:rPr>
            </w:pPr>
            <w:r w:rsidRPr="00DF3C66">
              <w:rPr>
                <w:rFonts w:eastAsia="Times New Roman"/>
                <w:color w:val="000000"/>
                <w:szCs w:val="24"/>
              </w:rPr>
              <w:t xml:space="preserve">Requirements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07B1" w14:textId="77777777" w:rsidR="00FC196A" w:rsidRPr="00DF3C66" w:rsidRDefault="00967BB7">
            <w:pPr>
              <w:ind w:left="0" w:firstLine="0"/>
              <w:rPr>
                <w:szCs w:val="24"/>
              </w:rPr>
            </w:pPr>
            <w:r w:rsidRPr="00DF3C66">
              <w:rPr>
                <w:rFonts w:eastAsia="Times New Roman"/>
                <w:color w:val="000000"/>
                <w:szCs w:val="24"/>
              </w:rPr>
              <w:t xml:space="preserve">Actions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7EA" w14:textId="77777777" w:rsidR="00FC196A" w:rsidRPr="00DF3C66" w:rsidRDefault="00967BB7">
            <w:pPr>
              <w:ind w:left="0" w:firstLine="0"/>
              <w:rPr>
                <w:szCs w:val="24"/>
              </w:rPr>
            </w:pPr>
            <w:r w:rsidRPr="00DF3C66">
              <w:rPr>
                <w:rFonts w:eastAsia="Times New Roman"/>
                <w:color w:val="000000"/>
                <w:szCs w:val="24"/>
              </w:rPr>
              <w:t xml:space="preserve">Personnel / Required </w:t>
            </w:r>
          </w:p>
        </w:tc>
      </w:tr>
      <w:tr w:rsidR="00FC196A" w:rsidRPr="00967BB7" w14:paraId="5C52CF7D" w14:textId="77777777" w:rsidTr="00967BB7">
        <w:trPr>
          <w:trHeight w:val="245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6EA" w14:textId="4D9C89A0" w:rsidR="00FC196A" w:rsidRPr="00F52609" w:rsidRDefault="0084328A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 xml:space="preserve">All </w:t>
            </w:r>
            <w:r w:rsidR="003C2AF8" w:rsidRPr="00F52609">
              <w:rPr>
                <w:rFonts w:eastAsia="Times New Roman"/>
                <w:b w:val="0"/>
                <w:color w:val="000000"/>
                <w:sz w:val="22"/>
              </w:rPr>
              <w:t>E</w:t>
            </w:r>
            <w:r w:rsidRPr="00F52609">
              <w:rPr>
                <w:rFonts w:eastAsia="Times New Roman"/>
                <w:b w:val="0"/>
                <w:color w:val="000000"/>
                <w:sz w:val="22"/>
              </w:rPr>
              <w:t>ntrances and Exits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5A75" w14:textId="1F517489" w:rsidR="00FC196A" w:rsidRPr="00F52609" w:rsidRDefault="00DE596E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All entrances / exits will</w:t>
            </w:r>
            <w:r w:rsidR="00844C50" w:rsidRPr="00F52609">
              <w:rPr>
                <w:rFonts w:eastAsia="Times New Roman"/>
                <w:b w:val="0"/>
                <w:color w:val="000000"/>
                <w:sz w:val="22"/>
              </w:rPr>
              <w:t xml:space="preserve"> have hand sanitisers available for use. </w:t>
            </w:r>
            <w:r w:rsidR="0043629A" w:rsidRPr="00F52609">
              <w:rPr>
                <w:rFonts w:eastAsia="Times New Roman"/>
                <w:b w:val="0"/>
                <w:color w:val="000000"/>
                <w:sz w:val="22"/>
              </w:rPr>
              <w:t xml:space="preserve">Entrances and exits will be clearly signposted with arrows </w:t>
            </w:r>
            <w:r w:rsidR="000F5A0E" w:rsidRPr="00F52609">
              <w:rPr>
                <w:rFonts w:eastAsia="Times New Roman"/>
                <w:b w:val="0"/>
                <w:color w:val="000000"/>
                <w:sz w:val="22"/>
              </w:rPr>
              <w:t>indicating correct walkways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001C" w14:textId="163578E1" w:rsidR="00FC196A" w:rsidRPr="00F52609" w:rsidRDefault="000F5A0E">
            <w:pPr>
              <w:ind w:left="0" w:right="83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 xml:space="preserve">Volunteer staff will control the </w:t>
            </w:r>
            <w:r w:rsidR="00FD6F22" w:rsidRPr="00F52609">
              <w:rPr>
                <w:rFonts w:eastAsia="Times New Roman"/>
                <w:b w:val="0"/>
                <w:color w:val="000000"/>
                <w:sz w:val="22"/>
              </w:rPr>
              <w:t>entrance and exit gates. These will be cleaned before and after a match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288F" w14:textId="7E44F3A9" w:rsidR="00FC196A" w:rsidRPr="00F52609" w:rsidRDefault="009C23C1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 xml:space="preserve">Volunteer staff will carry out </w:t>
            </w:r>
            <w:r w:rsidR="00B649FD" w:rsidRPr="00F52609">
              <w:rPr>
                <w:rFonts w:eastAsia="Times New Roman"/>
                <w:b w:val="0"/>
                <w:color w:val="000000"/>
                <w:sz w:val="22"/>
              </w:rPr>
              <w:t>the cleaning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  <w:r w:rsidR="00A37389">
              <w:rPr>
                <w:rFonts w:eastAsia="Times New Roman"/>
                <w:b w:val="0"/>
                <w:color w:val="000000"/>
                <w:sz w:val="22"/>
              </w:rPr>
              <w:t>and ensure</w:t>
            </w:r>
            <w:r w:rsidR="00A414E5">
              <w:rPr>
                <w:rFonts w:eastAsia="Times New Roman"/>
                <w:b w:val="0"/>
                <w:color w:val="000000"/>
                <w:sz w:val="22"/>
              </w:rPr>
              <w:t xml:space="preserve"> adequate sanitisers available</w:t>
            </w:r>
          </w:p>
        </w:tc>
      </w:tr>
      <w:tr w:rsidR="00FC196A" w:rsidRPr="00967BB7" w14:paraId="78980946" w14:textId="77777777" w:rsidTr="00967BB7">
        <w:trPr>
          <w:trHeight w:val="2415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CA92" w14:textId="31A4B113" w:rsidR="00FC196A" w:rsidRPr="00F52609" w:rsidRDefault="00004FC9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Car Parking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CEA" w14:textId="43D61C28" w:rsidR="00FC196A" w:rsidRPr="00F52609" w:rsidRDefault="00704DD4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The car parks must be manned by the home club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D9D0" w14:textId="2DB08DA8" w:rsidR="00FC196A" w:rsidRPr="00F52609" w:rsidRDefault="00BB0CD0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Signage will be in place to direct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  <w:r w:rsidRPr="00F52609">
              <w:rPr>
                <w:rFonts w:eastAsia="Times New Roman"/>
                <w:b w:val="0"/>
                <w:color w:val="000000"/>
                <w:sz w:val="22"/>
              </w:rPr>
              <w:t>cars to the appropria</w:t>
            </w:r>
            <w:r w:rsidR="00A84E3F" w:rsidRPr="00F52609">
              <w:rPr>
                <w:rFonts w:eastAsia="Times New Roman"/>
                <w:b w:val="0"/>
                <w:color w:val="000000"/>
                <w:sz w:val="22"/>
              </w:rPr>
              <w:t xml:space="preserve">te parking space. Car parks will be cleaned of any waste </w:t>
            </w:r>
            <w:r w:rsidR="0085726C" w:rsidRPr="00F52609">
              <w:rPr>
                <w:rFonts w:eastAsia="Times New Roman"/>
                <w:b w:val="0"/>
                <w:color w:val="000000"/>
                <w:sz w:val="22"/>
              </w:rPr>
              <w:t xml:space="preserve">items pre and </w:t>
            </w:r>
            <w:r w:rsidR="00D53312" w:rsidRPr="00F52609">
              <w:rPr>
                <w:rFonts w:eastAsia="Times New Roman"/>
                <w:b w:val="0"/>
                <w:color w:val="000000"/>
                <w:sz w:val="22"/>
              </w:rPr>
              <w:t>post-match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B03" w14:textId="75D39B28" w:rsidR="00FC196A" w:rsidRPr="00F52609" w:rsidRDefault="0085726C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Club w</w:t>
            </w:r>
            <w:r w:rsidR="00E41E57" w:rsidRPr="00F52609">
              <w:rPr>
                <w:rFonts w:eastAsia="Times New Roman"/>
                <w:b w:val="0"/>
                <w:color w:val="000000"/>
                <w:sz w:val="22"/>
              </w:rPr>
              <w:t>ill monitor car parks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</w:tc>
      </w:tr>
      <w:tr w:rsidR="00FC196A" w:rsidRPr="00967BB7" w14:paraId="3EE89608" w14:textId="77777777" w:rsidTr="00967BB7">
        <w:trPr>
          <w:trHeight w:val="260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28E" w14:textId="7568854E" w:rsidR="00FC196A" w:rsidRPr="00F52609" w:rsidRDefault="00E41E57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Turnstiles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2CE" w14:textId="73752FA6" w:rsidR="00FC196A" w:rsidRPr="00F52609" w:rsidRDefault="00861CAD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>Cl</w:t>
            </w:r>
            <w:r w:rsidR="005130E3" w:rsidRPr="00F52609">
              <w:rPr>
                <w:rFonts w:eastAsia="Times New Roman"/>
                <w:b w:val="0"/>
                <w:color w:val="000000"/>
                <w:sz w:val="22"/>
              </w:rPr>
              <w:t>ub will ensure turnstile is operated by a trained volunteer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B3D9" w14:textId="77777777" w:rsidR="00FC196A" w:rsidRPr="00F52609" w:rsidRDefault="005130E3">
            <w:pPr>
              <w:ind w:lef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 xml:space="preserve">Turnstile will have a </w:t>
            </w:r>
            <w:r w:rsidR="006C64C6" w:rsidRPr="00F52609">
              <w:rPr>
                <w:rFonts w:eastAsia="Times New Roman"/>
                <w:b w:val="0"/>
                <w:color w:val="000000"/>
                <w:sz w:val="22"/>
              </w:rPr>
              <w:t>protection screen between the volunteer</w:t>
            </w:r>
            <w:r w:rsidR="00456C3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  <w:r w:rsidR="006C64C6" w:rsidRPr="00F52609">
              <w:rPr>
                <w:rFonts w:eastAsia="Times New Roman"/>
                <w:b w:val="0"/>
                <w:color w:val="000000"/>
                <w:sz w:val="22"/>
              </w:rPr>
              <w:t>collecting the admission fee and the public.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  <w:p w14:paraId="77A44DFE" w14:textId="05A03673" w:rsidR="00456C37" w:rsidRPr="00F52609" w:rsidRDefault="00456C37">
            <w:pPr>
              <w:ind w:left="0" w:firstLine="0"/>
              <w:rPr>
                <w:b w:val="0"/>
                <w:bCs/>
                <w:sz w:val="22"/>
              </w:rPr>
            </w:pPr>
            <w:r w:rsidRPr="00D53312">
              <w:rPr>
                <w:b w:val="0"/>
                <w:bCs/>
                <w:color w:val="auto"/>
                <w:sz w:val="22"/>
              </w:rPr>
              <w:t xml:space="preserve">The turnstile will be </w:t>
            </w:r>
            <w:r w:rsidR="00A85B1B" w:rsidRPr="00D53312">
              <w:rPr>
                <w:b w:val="0"/>
                <w:bCs/>
                <w:color w:val="auto"/>
                <w:sz w:val="22"/>
              </w:rPr>
              <w:t xml:space="preserve">cleaned pre and </w:t>
            </w:r>
            <w:r w:rsidR="00D53312" w:rsidRPr="00D53312">
              <w:rPr>
                <w:b w:val="0"/>
                <w:bCs/>
                <w:color w:val="auto"/>
                <w:sz w:val="22"/>
              </w:rPr>
              <w:t>post-match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C36" w14:textId="6AAECA6F" w:rsidR="00FC196A" w:rsidRPr="00F52609" w:rsidRDefault="00814D12">
            <w:pPr>
              <w:ind w:left="0" w:firstLine="0"/>
              <w:rPr>
                <w:sz w:val="22"/>
              </w:rPr>
            </w:pPr>
            <w:r w:rsidRPr="00F52609">
              <w:rPr>
                <w:rFonts w:eastAsia="Times New Roman"/>
                <w:b w:val="0"/>
                <w:color w:val="000000"/>
                <w:sz w:val="22"/>
              </w:rPr>
              <w:t xml:space="preserve">Volunteer staff will </w:t>
            </w:r>
            <w:r w:rsidR="00467E84" w:rsidRPr="00F52609">
              <w:rPr>
                <w:rFonts w:eastAsia="Times New Roman"/>
                <w:b w:val="0"/>
                <w:color w:val="000000"/>
                <w:sz w:val="22"/>
              </w:rPr>
              <w:t xml:space="preserve">man the turnstile and carry out the cleaning before and after </w:t>
            </w:r>
            <w:r w:rsidR="00967BB7" w:rsidRPr="00F52609">
              <w:rPr>
                <w:rFonts w:eastAsia="Times New Roman"/>
                <w:b w:val="0"/>
                <w:color w:val="000000"/>
                <w:sz w:val="22"/>
              </w:rPr>
              <w:t xml:space="preserve"> </w:t>
            </w:r>
          </w:p>
        </w:tc>
      </w:tr>
      <w:tr w:rsidR="00FC196A" w:rsidRPr="00967BB7" w14:paraId="21D46EA6" w14:textId="77777777" w:rsidTr="00967BB7">
        <w:tblPrEx>
          <w:tblCellMar>
            <w:right w:w="40" w:type="dxa"/>
          </w:tblCellMar>
        </w:tblPrEx>
        <w:trPr>
          <w:trHeight w:val="847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FAC0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lastRenderedPageBreak/>
              <w:t xml:space="preserve">Area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36F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Requirements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CF31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Actions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6AC8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Personnel / Required </w:t>
            </w:r>
          </w:p>
        </w:tc>
      </w:tr>
      <w:tr w:rsidR="00FC196A" w:rsidRPr="00967BB7" w14:paraId="6A19CEC6" w14:textId="77777777" w:rsidTr="00967BB7">
        <w:tblPrEx>
          <w:tblCellMar>
            <w:right w:w="40" w:type="dxa"/>
          </w:tblCellMar>
        </w:tblPrEx>
        <w:trPr>
          <w:trHeight w:val="1993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0AC" w14:textId="503BACBE" w:rsidR="00FC196A" w:rsidRPr="00E468F0" w:rsidRDefault="00E468F0">
            <w:pPr>
              <w:ind w:left="0" w:firstLine="0"/>
              <w:rPr>
                <w:szCs w:val="24"/>
              </w:rPr>
            </w:pPr>
            <w:r w:rsidRPr="00E468F0">
              <w:rPr>
                <w:rFonts w:eastAsia="Times New Roman"/>
                <w:b w:val="0"/>
                <w:color w:val="000000"/>
                <w:szCs w:val="24"/>
              </w:rPr>
              <w:t>Match Programmes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036F" w14:textId="39EF3844" w:rsidR="00FC196A" w:rsidRPr="00E468F0" w:rsidRDefault="002541F9">
            <w:pPr>
              <w:ind w:left="0" w:right="17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League rules state match day programmes </w:t>
            </w:r>
            <w:r w:rsidR="00844123">
              <w:rPr>
                <w:rFonts w:eastAsia="Times New Roman"/>
                <w:b w:val="0"/>
                <w:color w:val="000000"/>
                <w:szCs w:val="24"/>
              </w:rPr>
              <w:t>must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be available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BEE6" w14:textId="1B528B11" w:rsidR="00FC196A" w:rsidRPr="00E468F0" w:rsidRDefault="001F5538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It is suggested all clubs provide an on-line match programme</w:t>
            </w:r>
            <w:r w:rsidR="00844123">
              <w:rPr>
                <w:rFonts w:eastAsia="Times New Roman"/>
                <w:b w:val="0"/>
                <w:color w:val="000000"/>
                <w:szCs w:val="24"/>
              </w:rPr>
              <w:t xml:space="preserve"> on its website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CDB" w14:textId="6E0F119A" w:rsidR="00FC196A" w:rsidRPr="00E468F0" w:rsidRDefault="00577A6C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to action pre-match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</w:tr>
      <w:tr w:rsidR="00FC196A" w:rsidRPr="00967BB7" w14:paraId="32159B23" w14:textId="77777777" w:rsidTr="001B2F99">
        <w:tblPrEx>
          <w:tblCellMar>
            <w:right w:w="40" w:type="dxa"/>
          </w:tblCellMar>
        </w:tblPrEx>
        <w:trPr>
          <w:trHeight w:val="204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6D60" w14:textId="781DD107" w:rsidR="00FC196A" w:rsidRPr="00E468F0" w:rsidRDefault="00352A03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House Entrance and Exits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E7D8" w14:textId="6EE7D2CF" w:rsidR="00FC196A" w:rsidRPr="00E468F0" w:rsidRDefault="00521998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Entrance and Exits must meet Cov</w:t>
            </w:r>
            <w:r w:rsidR="00217608">
              <w:rPr>
                <w:rFonts w:eastAsia="Times New Roman"/>
                <w:b w:val="0"/>
                <w:color w:val="000000"/>
                <w:szCs w:val="24"/>
              </w:rPr>
              <w:t>i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d-19 </w:t>
            </w:r>
            <w:r w:rsidR="00217608">
              <w:rPr>
                <w:rFonts w:eastAsia="Times New Roman"/>
                <w:b w:val="0"/>
                <w:color w:val="000000"/>
                <w:szCs w:val="24"/>
              </w:rPr>
              <w:t>guidelines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77CD" w14:textId="77777777" w:rsidR="00D3484D" w:rsidRDefault="00217608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those entering the Clubhouse must register their names</w:t>
            </w:r>
            <w:r w:rsidR="00F70E00">
              <w:rPr>
                <w:rFonts w:eastAsia="Times New Roman"/>
                <w:b w:val="0"/>
                <w:color w:val="000000"/>
                <w:szCs w:val="24"/>
              </w:rPr>
              <w:t xml:space="preserve">, </w:t>
            </w:r>
            <w:r w:rsidR="00A47EA2">
              <w:rPr>
                <w:rFonts w:eastAsia="Times New Roman"/>
                <w:b w:val="0"/>
                <w:color w:val="000000"/>
                <w:szCs w:val="24"/>
              </w:rPr>
              <w:t>addresses,</w:t>
            </w:r>
            <w:r w:rsidR="00F70E00">
              <w:rPr>
                <w:rFonts w:eastAsia="Times New Roman"/>
                <w:b w:val="0"/>
                <w:color w:val="000000"/>
                <w:szCs w:val="24"/>
              </w:rPr>
              <w:t xml:space="preserve"> and contact telephone number</w:t>
            </w:r>
            <w:r w:rsidR="00D3484D">
              <w:rPr>
                <w:rFonts w:eastAsia="Times New Roman"/>
                <w:b w:val="0"/>
                <w:color w:val="000000"/>
                <w:szCs w:val="24"/>
              </w:rPr>
              <w:t>.</w:t>
            </w:r>
          </w:p>
          <w:p w14:paraId="3603B346" w14:textId="77777777" w:rsidR="00DC27C3" w:rsidRDefault="00D3484D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All area </w:t>
            </w:r>
            <w:r w:rsidR="00EB2324">
              <w:rPr>
                <w:rFonts w:eastAsia="Times New Roman"/>
                <w:b w:val="0"/>
                <w:color w:val="000000"/>
                <w:szCs w:val="24"/>
              </w:rPr>
              <w:t>will be cleaned pre and post-match</w:t>
            </w:r>
            <w:r w:rsidR="00DC27C3">
              <w:rPr>
                <w:rFonts w:eastAsia="Times New Roman"/>
                <w:b w:val="0"/>
                <w:color w:val="000000"/>
                <w:szCs w:val="24"/>
              </w:rPr>
              <w:t>.</w:t>
            </w:r>
          </w:p>
          <w:p w14:paraId="76093FED" w14:textId="034E1FC1" w:rsidR="00FC196A" w:rsidRPr="00E468F0" w:rsidRDefault="00125488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Arrows will indicate entry/exit door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DF8" w14:textId="3802FD4E" w:rsidR="00FC196A" w:rsidRPr="00E468F0" w:rsidRDefault="00FA32FE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Steward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to monitor </w:t>
            </w:r>
            <w:r w:rsidR="00A47EA2">
              <w:rPr>
                <w:rFonts w:eastAsia="Times New Roman"/>
                <w:b w:val="0"/>
                <w:color w:val="000000"/>
                <w:szCs w:val="24"/>
              </w:rPr>
              <w:t>and ensure completion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EB2324">
              <w:rPr>
                <w:rFonts w:eastAsia="Times New Roman"/>
                <w:b w:val="0"/>
                <w:color w:val="000000"/>
                <w:szCs w:val="24"/>
              </w:rPr>
              <w:t>of register and carry out cleaning of clubhouse</w:t>
            </w:r>
          </w:p>
        </w:tc>
      </w:tr>
      <w:tr w:rsidR="00FC196A" w:rsidRPr="00967BB7" w14:paraId="2D78A828" w14:textId="77777777" w:rsidTr="00967BB7">
        <w:tblPrEx>
          <w:tblCellMar>
            <w:right w:w="40" w:type="dxa"/>
          </w:tblCellMar>
        </w:tblPrEx>
        <w:trPr>
          <w:trHeight w:val="451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9DA" w14:textId="23F6E659" w:rsidR="0068549F" w:rsidRDefault="00031225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Spectator Facilities</w:t>
            </w:r>
            <w:r w:rsidR="006F577F">
              <w:rPr>
                <w:rFonts w:eastAsia="Times New Roman"/>
                <w:b w:val="0"/>
                <w:color w:val="000000"/>
                <w:szCs w:val="24"/>
              </w:rPr>
              <w:t xml:space="preserve"> (seating)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  <w:p w14:paraId="51EFB9FA" w14:textId="74BE8266" w:rsidR="007163E6" w:rsidRDefault="007163E6">
            <w:pPr>
              <w:ind w:left="0" w:firstLine="0"/>
              <w:rPr>
                <w:szCs w:val="24"/>
              </w:rPr>
            </w:pPr>
          </w:p>
          <w:p w14:paraId="4B9D6BA7" w14:textId="7137D562" w:rsidR="007163E6" w:rsidRDefault="007163E6">
            <w:pPr>
              <w:ind w:left="0" w:firstLine="0"/>
              <w:rPr>
                <w:szCs w:val="24"/>
              </w:rPr>
            </w:pPr>
          </w:p>
          <w:p w14:paraId="06020A24" w14:textId="77777777" w:rsidR="007163E6" w:rsidRDefault="007163E6">
            <w:pPr>
              <w:ind w:left="0" w:firstLine="0"/>
              <w:rPr>
                <w:szCs w:val="24"/>
              </w:rPr>
            </w:pPr>
          </w:p>
          <w:p w14:paraId="26989FCF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166D6C8B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6C7CB1AF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12020542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2757AF15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00CE1787" w14:textId="77777777" w:rsidR="0068549F" w:rsidRDefault="0068549F">
            <w:pPr>
              <w:ind w:left="0" w:firstLine="0"/>
              <w:rPr>
                <w:szCs w:val="24"/>
              </w:rPr>
            </w:pPr>
          </w:p>
          <w:p w14:paraId="01ED519B" w14:textId="02B9572D" w:rsidR="0068549F" w:rsidRPr="004F2ED6" w:rsidRDefault="004F2ED6">
            <w:pPr>
              <w:ind w:left="0" w:firstLine="0"/>
              <w:rPr>
                <w:b w:val="0"/>
                <w:bCs/>
                <w:szCs w:val="24"/>
              </w:rPr>
            </w:pPr>
            <w:r w:rsidRPr="00025E02">
              <w:rPr>
                <w:b w:val="0"/>
                <w:bCs/>
                <w:color w:val="auto"/>
                <w:szCs w:val="24"/>
              </w:rPr>
              <w:t>Spectator Facilities (standing)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1900" w14:textId="41C48E8C" w:rsidR="00FC196A" w:rsidRDefault="004C7A5E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seating areas</w:t>
            </w:r>
            <w:r w:rsidR="00153002">
              <w:rPr>
                <w:rFonts w:eastAsia="Times New Roman"/>
                <w:b w:val="0"/>
                <w:color w:val="000000"/>
                <w:szCs w:val="24"/>
              </w:rPr>
              <w:t xml:space="preserve"> in the ground must comply with social distancing rules</w:t>
            </w:r>
          </w:p>
          <w:p w14:paraId="2C9D60BC" w14:textId="2C94D7E7" w:rsidR="007163E6" w:rsidRDefault="007163E6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652B76F5" w14:textId="4F7F7E21" w:rsidR="007163E6" w:rsidRDefault="007163E6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69168BC2" w14:textId="77777777" w:rsidR="007163E6" w:rsidRDefault="007163E6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718559C3" w14:textId="77777777" w:rsidR="004F2ED6" w:rsidRDefault="004F2ED6">
            <w:pPr>
              <w:ind w:left="0" w:firstLine="0"/>
              <w:rPr>
                <w:rFonts w:eastAsia="Times New Roman"/>
                <w:color w:val="000000"/>
                <w:szCs w:val="24"/>
              </w:rPr>
            </w:pPr>
          </w:p>
          <w:p w14:paraId="34C54179" w14:textId="77777777" w:rsidR="004F2ED6" w:rsidRDefault="004F2ED6">
            <w:pPr>
              <w:ind w:left="0" w:firstLine="0"/>
              <w:rPr>
                <w:rFonts w:eastAsia="Times New Roman"/>
                <w:color w:val="000000"/>
                <w:szCs w:val="24"/>
              </w:rPr>
            </w:pPr>
          </w:p>
          <w:p w14:paraId="1E57B29A" w14:textId="77777777" w:rsidR="004F2ED6" w:rsidRDefault="004F2ED6">
            <w:pPr>
              <w:ind w:left="0" w:firstLine="0"/>
              <w:rPr>
                <w:rFonts w:eastAsia="Times New Roman"/>
                <w:color w:val="000000"/>
                <w:szCs w:val="24"/>
              </w:rPr>
            </w:pPr>
          </w:p>
          <w:p w14:paraId="27FED5FC" w14:textId="77777777" w:rsidR="004F2ED6" w:rsidRDefault="004F2ED6">
            <w:pPr>
              <w:ind w:left="0" w:firstLine="0"/>
              <w:rPr>
                <w:rFonts w:eastAsia="Times New Roman"/>
                <w:color w:val="000000"/>
                <w:szCs w:val="24"/>
              </w:rPr>
            </w:pPr>
          </w:p>
          <w:p w14:paraId="700CC838" w14:textId="77777777" w:rsidR="004F2ED6" w:rsidRDefault="004F2ED6">
            <w:pPr>
              <w:ind w:left="0" w:firstLine="0"/>
              <w:rPr>
                <w:rFonts w:eastAsia="Times New Roman"/>
                <w:color w:val="000000"/>
                <w:szCs w:val="24"/>
              </w:rPr>
            </w:pPr>
          </w:p>
          <w:p w14:paraId="4D18C416" w14:textId="3E018275" w:rsidR="007163E6" w:rsidRDefault="00257A5A">
            <w:pPr>
              <w:ind w:left="0" w:firstLine="0"/>
              <w:rPr>
                <w:rFonts w:eastAsia="Times New Roman"/>
                <w:b w:val="0"/>
                <w:bCs/>
                <w:color w:val="000000"/>
                <w:szCs w:val="24"/>
              </w:rPr>
            </w:pPr>
            <w:r w:rsidRPr="006620A7">
              <w:rPr>
                <w:rFonts w:eastAsia="Times New Roman"/>
                <w:b w:val="0"/>
                <w:bCs/>
                <w:color w:val="000000"/>
                <w:szCs w:val="24"/>
              </w:rPr>
              <w:t xml:space="preserve">Spectators from different bubbles </w:t>
            </w:r>
          </w:p>
          <w:p w14:paraId="08604A27" w14:textId="0D5537C9" w:rsidR="004F2ED6" w:rsidRPr="006620A7" w:rsidRDefault="00257A5A">
            <w:pPr>
              <w:ind w:left="0" w:firstLine="0"/>
              <w:rPr>
                <w:b w:val="0"/>
                <w:bCs/>
                <w:szCs w:val="24"/>
              </w:rPr>
            </w:pPr>
            <w:r w:rsidRPr="006620A7">
              <w:rPr>
                <w:rFonts w:eastAsia="Times New Roman"/>
                <w:b w:val="0"/>
                <w:bCs/>
                <w:color w:val="000000"/>
                <w:szCs w:val="24"/>
              </w:rPr>
              <w:t>(families) must observe</w:t>
            </w:r>
            <w:r w:rsidR="006620A7" w:rsidRPr="006620A7">
              <w:rPr>
                <w:rFonts w:eastAsia="Times New Roman"/>
                <w:b w:val="0"/>
                <w:bCs/>
                <w:color w:val="000000"/>
                <w:szCs w:val="24"/>
              </w:rPr>
              <w:t xml:space="preserve"> Social Distancing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CFB" w14:textId="77008CB2" w:rsidR="006A5AA4" w:rsidRDefault="004D618B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Every seat will be taped off </w:t>
            </w:r>
            <w:r w:rsidR="00BC3214">
              <w:rPr>
                <w:rFonts w:eastAsia="Times New Roman"/>
                <w:b w:val="0"/>
                <w:color w:val="000000"/>
                <w:szCs w:val="24"/>
              </w:rPr>
              <w:t>to indicate no</w:t>
            </w:r>
            <w:r w:rsidR="006F577F">
              <w:rPr>
                <w:rFonts w:eastAsia="Times New Roman"/>
                <w:b w:val="0"/>
                <w:color w:val="000000"/>
                <w:szCs w:val="24"/>
              </w:rPr>
              <w:t xml:space="preserve">t in </w:t>
            </w:r>
            <w:r>
              <w:rPr>
                <w:rFonts w:eastAsia="Times New Roman"/>
                <w:b w:val="0"/>
                <w:color w:val="000000"/>
                <w:szCs w:val="24"/>
              </w:rPr>
              <w:t>use</w:t>
            </w:r>
            <w:r w:rsidR="00A637DD">
              <w:rPr>
                <w:rFonts w:eastAsia="Times New Roman"/>
                <w:b w:val="0"/>
                <w:color w:val="000000"/>
                <w:szCs w:val="24"/>
              </w:rPr>
              <w:t xml:space="preserve">. All seats will be cleaned pre and </w:t>
            </w:r>
            <w:r w:rsidR="00B83C37">
              <w:rPr>
                <w:rFonts w:eastAsia="Times New Roman"/>
                <w:b w:val="0"/>
                <w:color w:val="000000"/>
                <w:szCs w:val="24"/>
              </w:rPr>
              <w:t>post-match</w:t>
            </w:r>
            <w:r w:rsidR="006A5AA4">
              <w:rPr>
                <w:rFonts w:eastAsia="Times New Roman"/>
                <w:b w:val="0"/>
                <w:color w:val="000000"/>
                <w:szCs w:val="24"/>
              </w:rPr>
              <w:t>.</w:t>
            </w:r>
          </w:p>
          <w:p w14:paraId="7B788709" w14:textId="0DD7B8E6" w:rsidR="006620A7" w:rsidRDefault="00B83C37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Match</w:t>
            </w:r>
            <w:r w:rsidR="006A5AA4">
              <w:rPr>
                <w:rFonts w:eastAsia="Times New Roman"/>
                <w:b w:val="0"/>
                <w:color w:val="000000"/>
                <w:szCs w:val="24"/>
              </w:rPr>
              <w:t xml:space="preserve"> Observers to be seated in accordance with </w:t>
            </w:r>
            <w:r>
              <w:rPr>
                <w:rFonts w:eastAsia="Times New Roman"/>
                <w:b w:val="0"/>
                <w:color w:val="000000"/>
                <w:szCs w:val="24"/>
              </w:rPr>
              <w:t>Social Distancing</w:t>
            </w:r>
          </w:p>
          <w:p w14:paraId="27DD0F05" w14:textId="669606E2" w:rsidR="007163E6" w:rsidRDefault="007163E6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249304AA" w14:textId="42486B23" w:rsidR="007163E6" w:rsidRDefault="007163E6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6F430497" w14:textId="7913FDC0" w:rsidR="001B2F99" w:rsidRDefault="001B2F99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0EFABA58" w14:textId="43CB84BB" w:rsidR="001B2F99" w:rsidRDefault="001B2F99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4228C5EB" w14:textId="77777777" w:rsidR="006620A7" w:rsidRDefault="006620A7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</w:p>
          <w:p w14:paraId="0E1E09A6" w14:textId="77777777" w:rsidR="00FC196A" w:rsidRDefault="000D1BB0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 w:rsidRPr="000D1BB0">
              <w:rPr>
                <w:b w:val="0"/>
                <w:bCs/>
                <w:color w:val="auto"/>
                <w:szCs w:val="24"/>
              </w:rPr>
              <w:t>Volunteer club official to monitor</w:t>
            </w:r>
            <w:r>
              <w:rPr>
                <w:b w:val="0"/>
                <w:bCs/>
                <w:color w:val="auto"/>
                <w:szCs w:val="24"/>
              </w:rPr>
              <w:t>.</w:t>
            </w:r>
          </w:p>
          <w:p w14:paraId="2DEB98F3" w14:textId="5CE693B9" w:rsidR="000D1BB0" w:rsidRPr="000D1BB0" w:rsidRDefault="00F17AEE">
            <w:pPr>
              <w:ind w:left="0"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All perimeter handrails must be cleaned pre and post-match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EF32" w14:textId="0FE55C4F" w:rsidR="000749AA" w:rsidRDefault="005C14E7">
            <w:pPr>
              <w:ind w:left="0" w:right="49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A volunteer club official </w:t>
            </w:r>
            <w:r w:rsidR="00BC3214">
              <w:rPr>
                <w:rFonts w:eastAsia="Times New Roman"/>
                <w:b w:val="0"/>
                <w:color w:val="000000"/>
                <w:szCs w:val="24"/>
              </w:rPr>
              <w:t>must be seated in the seating area to ensure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Social Distancing is fully observed during the match</w:t>
            </w:r>
            <w:r w:rsidR="00967BB7" w:rsidRPr="00E468F0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  <w:p w14:paraId="6D12EAC9" w14:textId="09C601AE" w:rsidR="001B2F99" w:rsidRDefault="001B2F99">
            <w:pPr>
              <w:ind w:left="0" w:right="49" w:firstLine="0"/>
              <w:rPr>
                <w:szCs w:val="24"/>
              </w:rPr>
            </w:pPr>
          </w:p>
          <w:p w14:paraId="0C3B2FFA" w14:textId="55AC5366" w:rsidR="001B2F99" w:rsidRDefault="001B2F99">
            <w:pPr>
              <w:ind w:left="0" w:right="49" w:firstLine="0"/>
              <w:rPr>
                <w:szCs w:val="24"/>
              </w:rPr>
            </w:pPr>
          </w:p>
          <w:p w14:paraId="4F085821" w14:textId="77777777" w:rsidR="001B2F99" w:rsidRDefault="001B2F99">
            <w:pPr>
              <w:ind w:left="0" w:right="49" w:firstLine="0"/>
              <w:rPr>
                <w:szCs w:val="24"/>
              </w:rPr>
            </w:pPr>
          </w:p>
          <w:p w14:paraId="62EE6B78" w14:textId="77777777" w:rsidR="000749AA" w:rsidRDefault="000749AA">
            <w:pPr>
              <w:ind w:left="0" w:right="49" w:firstLine="0"/>
              <w:rPr>
                <w:szCs w:val="24"/>
              </w:rPr>
            </w:pPr>
          </w:p>
          <w:p w14:paraId="0FE65A96" w14:textId="77777777" w:rsidR="000749AA" w:rsidRDefault="000749AA">
            <w:pPr>
              <w:ind w:left="0" w:right="49" w:firstLine="0"/>
              <w:rPr>
                <w:szCs w:val="24"/>
              </w:rPr>
            </w:pPr>
          </w:p>
          <w:p w14:paraId="62C4F574" w14:textId="77777777" w:rsidR="000749AA" w:rsidRDefault="000749AA">
            <w:pPr>
              <w:ind w:left="0" w:right="49" w:firstLine="0"/>
              <w:rPr>
                <w:szCs w:val="24"/>
              </w:rPr>
            </w:pPr>
          </w:p>
          <w:p w14:paraId="425762DE" w14:textId="2236A366" w:rsidR="000749AA" w:rsidRPr="00E778BB" w:rsidRDefault="00E778BB">
            <w:pPr>
              <w:ind w:left="0" w:right="49" w:firstLine="0"/>
              <w:rPr>
                <w:b w:val="0"/>
                <w:bCs/>
                <w:szCs w:val="24"/>
              </w:rPr>
            </w:pPr>
            <w:r w:rsidRPr="00EE6F49">
              <w:rPr>
                <w:b w:val="0"/>
                <w:bCs/>
                <w:color w:val="auto"/>
                <w:szCs w:val="24"/>
              </w:rPr>
              <w:t>Volunteer to monitor and club to carry out cleaning o</w:t>
            </w:r>
            <w:r w:rsidR="00EE6F49" w:rsidRPr="00EE6F49">
              <w:rPr>
                <w:b w:val="0"/>
                <w:bCs/>
                <w:color w:val="auto"/>
                <w:szCs w:val="24"/>
              </w:rPr>
              <w:t>f</w:t>
            </w:r>
            <w:r w:rsidRPr="00EE6F49">
              <w:rPr>
                <w:b w:val="0"/>
                <w:bCs/>
                <w:color w:val="auto"/>
                <w:szCs w:val="24"/>
              </w:rPr>
              <w:t xml:space="preserve"> handrails pre and post-match</w:t>
            </w:r>
          </w:p>
        </w:tc>
      </w:tr>
    </w:tbl>
    <w:p w14:paraId="08D7C147" w14:textId="77777777" w:rsidR="00FC196A" w:rsidRPr="00967BB7" w:rsidRDefault="00FC196A">
      <w:pPr>
        <w:ind w:left="-432" w:right="10107" w:firstLine="0"/>
        <w:rPr>
          <w:szCs w:val="24"/>
        </w:rPr>
      </w:pPr>
    </w:p>
    <w:tbl>
      <w:tblPr>
        <w:tblStyle w:val="TableGrid"/>
        <w:tblW w:w="15967" w:type="dxa"/>
        <w:tblInd w:w="5" w:type="dxa"/>
        <w:tblCellMar>
          <w:top w:w="1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91"/>
        <w:gridCol w:w="3992"/>
        <w:gridCol w:w="3992"/>
        <w:gridCol w:w="3992"/>
      </w:tblGrid>
      <w:tr w:rsidR="00FC196A" w:rsidRPr="00967BB7" w14:paraId="2DECA16D" w14:textId="77777777">
        <w:trPr>
          <w:trHeight w:val="70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3DA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Area </w:t>
            </w:r>
          </w:p>
          <w:p w14:paraId="25B531D7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D14F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Requirements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9320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Actions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FAC8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Personnel / Required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1F2ECB6B" w14:textId="77777777">
        <w:trPr>
          <w:trHeight w:val="227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31C" w14:textId="2F83173A" w:rsidR="00FC196A" w:rsidRPr="003E7801" w:rsidRDefault="00F872E2">
            <w:pPr>
              <w:ind w:left="0" w:firstLine="0"/>
              <w:rPr>
                <w:szCs w:val="24"/>
              </w:rPr>
            </w:pPr>
            <w:r w:rsidRPr="003E7801">
              <w:rPr>
                <w:rFonts w:eastAsia="Times New Roman"/>
                <w:b w:val="0"/>
                <w:color w:val="000000"/>
                <w:szCs w:val="24"/>
              </w:rPr>
              <w:t>Toilets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213" w14:textId="7E3CAB76" w:rsidR="00FC196A" w:rsidRPr="003E7801" w:rsidRDefault="00647AD8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Strict entrance and exit </w:t>
            </w:r>
            <w:r w:rsidR="00DE3585">
              <w:rPr>
                <w:rFonts w:eastAsia="Times New Roman"/>
                <w:b w:val="0"/>
                <w:color w:val="000000"/>
                <w:szCs w:val="24"/>
              </w:rPr>
              <w:t xml:space="preserve">signs must be visible. All WC areas must have wash basins, hand sanitisers </w:t>
            </w:r>
            <w:r w:rsidR="00E3269E">
              <w:rPr>
                <w:rFonts w:eastAsia="Times New Roman"/>
                <w:b w:val="0"/>
                <w:color w:val="000000"/>
                <w:szCs w:val="24"/>
              </w:rPr>
              <w:t>and hand dryers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D1C5" w14:textId="42985D32" w:rsidR="00FC196A" w:rsidRPr="003E7801" w:rsidRDefault="004B13B6">
            <w:pPr>
              <w:ind w:left="0" w:right="6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Entrance to and exit from WC areas must be controlled. </w:t>
            </w:r>
            <w:r w:rsidR="00171254">
              <w:rPr>
                <w:rFonts w:eastAsia="Times New Roman"/>
                <w:b w:val="0"/>
                <w:color w:val="000000"/>
                <w:szCs w:val="24"/>
              </w:rPr>
              <w:t>Signage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to indicate maximum</w:t>
            </w:r>
            <w:r w:rsidR="00171254">
              <w:rPr>
                <w:rFonts w:eastAsia="Times New Roman"/>
                <w:b w:val="0"/>
                <w:color w:val="000000"/>
                <w:szCs w:val="24"/>
              </w:rPr>
              <w:t xml:space="preserve"> occupancy will be displayed.</w:t>
            </w:r>
            <w:r w:rsidR="00634057">
              <w:rPr>
                <w:rFonts w:eastAsia="Times New Roman"/>
                <w:b w:val="0"/>
                <w:color w:val="000000"/>
                <w:szCs w:val="24"/>
              </w:rPr>
              <w:t xml:space="preserve"> Areas to be cleaned pre and post-match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540" w14:textId="43049FED" w:rsidR="00FC196A" w:rsidRPr="003E7801" w:rsidRDefault="00E25D39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Volunteers to monitor</w:t>
            </w:r>
            <w:r w:rsidR="00C876A6">
              <w:rPr>
                <w:rFonts w:eastAsia="Times New Roman"/>
                <w:b w:val="0"/>
                <w:color w:val="000000"/>
                <w:szCs w:val="24"/>
              </w:rPr>
              <w:t xml:space="preserve"> entrances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and carry out</w:t>
            </w:r>
            <w:r w:rsidR="00C876A6">
              <w:rPr>
                <w:rFonts w:eastAsia="Times New Roman"/>
                <w:b w:val="0"/>
                <w:color w:val="000000"/>
                <w:szCs w:val="24"/>
              </w:rPr>
              <w:t xml:space="preserve"> cleaning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</w:tr>
      <w:tr w:rsidR="00FC196A" w:rsidRPr="00967BB7" w14:paraId="06A6E60C" w14:textId="77777777">
        <w:trPr>
          <w:trHeight w:val="169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263" w14:textId="634013F3" w:rsidR="00FC196A" w:rsidRPr="003E7801" w:rsidRDefault="00EE4A16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Match Officials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0AD9" w14:textId="0E06331F" w:rsidR="00FC196A" w:rsidRPr="003E7801" w:rsidRDefault="00E1420F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Match Officials will </w:t>
            </w:r>
            <w:r w:rsidR="004134AE">
              <w:rPr>
                <w:rFonts w:eastAsia="Times New Roman"/>
                <w:b w:val="0"/>
                <w:color w:val="000000"/>
                <w:szCs w:val="24"/>
              </w:rPr>
              <w:t>be</w:t>
            </w:r>
            <w:r>
              <w:rPr>
                <w:rFonts w:eastAsia="Times New Roman"/>
                <w:b w:val="0"/>
                <w:color w:val="000000"/>
                <w:szCs w:val="24"/>
              </w:rPr>
              <w:t xml:space="preserve"> asked to arrive in full match attire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C7A" w14:textId="5BF5E717" w:rsidR="00FC196A" w:rsidRPr="003E7801" w:rsidRDefault="004134AE">
            <w:pPr>
              <w:ind w:left="0" w:right="36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 safe area for Match Officials</w:t>
            </w:r>
            <w:r w:rsidR="00F72F14">
              <w:rPr>
                <w:rFonts w:eastAsia="Times New Roman"/>
                <w:b w:val="0"/>
                <w:color w:val="000000"/>
                <w:szCs w:val="24"/>
              </w:rPr>
              <w:t xml:space="preserve"> to store bags and belongings will be made available. </w:t>
            </w:r>
            <w:r w:rsidR="009D74D0">
              <w:rPr>
                <w:rFonts w:eastAsia="Times New Roman"/>
                <w:b w:val="0"/>
                <w:color w:val="000000"/>
                <w:szCs w:val="24"/>
              </w:rPr>
              <w:t>The Club will clean the area pre and post-match</w:t>
            </w:r>
            <w:r w:rsidR="00B02EB5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  <w:r w:rsidR="00860668">
              <w:rPr>
                <w:rFonts w:eastAsia="Times New Roman"/>
                <w:b w:val="0"/>
                <w:color w:val="000000"/>
                <w:szCs w:val="24"/>
              </w:rPr>
              <w:t xml:space="preserve">Club will offer payment of fees to Match </w:t>
            </w:r>
            <w:r w:rsidR="006D0E8B">
              <w:rPr>
                <w:rFonts w:eastAsia="Times New Roman"/>
                <w:b w:val="0"/>
                <w:color w:val="000000"/>
                <w:szCs w:val="24"/>
              </w:rPr>
              <w:t>Officials</w:t>
            </w:r>
            <w:r w:rsidR="00860668">
              <w:rPr>
                <w:rFonts w:eastAsia="Times New Roman"/>
                <w:b w:val="0"/>
                <w:color w:val="000000"/>
                <w:szCs w:val="24"/>
              </w:rPr>
              <w:t xml:space="preserve"> by BACS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DF3C66">
              <w:rPr>
                <w:rFonts w:eastAsia="Times New Roman"/>
                <w:b w:val="0"/>
                <w:color w:val="000000"/>
                <w:szCs w:val="24"/>
              </w:rPr>
              <w:t>post-match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F67" w14:textId="6CDCD957" w:rsidR="00FC196A" w:rsidRPr="003E7801" w:rsidRDefault="005A3197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to arrange this. (If cash payment is requested this will be paid in a sealed envelope)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0E257BD3" w14:textId="77777777">
        <w:trPr>
          <w:trHeight w:val="197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39B" w14:textId="3058DED8" w:rsidR="00FC196A" w:rsidRPr="003E7801" w:rsidRDefault="006A0A05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Changing Rooms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275" w14:textId="6653254D" w:rsidR="00FC196A" w:rsidRPr="003E7801" w:rsidRDefault="00E73BED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Full signage</w:t>
            </w:r>
            <w:r w:rsidR="007D02E5">
              <w:rPr>
                <w:rFonts w:eastAsia="Times New Roman"/>
                <w:b w:val="0"/>
                <w:color w:val="000000"/>
                <w:szCs w:val="24"/>
              </w:rPr>
              <w:t xml:space="preserve"> in both changing rooms on Social Distancing plus ground rules on Health and Safety must be provided.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17B" w14:textId="3D6F1F8D" w:rsidR="00FC196A" w:rsidRPr="003E7801" w:rsidRDefault="0037423E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Players can use both home and away</w:t>
            </w:r>
            <w:r w:rsidR="00DB32D6">
              <w:rPr>
                <w:rFonts w:eastAsia="Times New Roman"/>
                <w:b w:val="0"/>
                <w:color w:val="000000"/>
                <w:szCs w:val="24"/>
              </w:rPr>
              <w:t xml:space="preserve"> changing </w:t>
            </w:r>
            <w:r w:rsidR="00FC4B0F">
              <w:rPr>
                <w:rFonts w:eastAsia="Times New Roman"/>
                <w:b w:val="0"/>
                <w:color w:val="000000"/>
                <w:szCs w:val="24"/>
              </w:rPr>
              <w:t>rooms,</w:t>
            </w:r>
            <w:r w:rsidR="00DB32D6">
              <w:rPr>
                <w:rFonts w:eastAsia="Times New Roman"/>
                <w:b w:val="0"/>
                <w:color w:val="000000"/>
                <w:szCs w:val="24"/>
              </w:rPr>
              <w:t xml:space="preserve"> but both will be limited to 8 players plus manager, physio </w:t>
            </w:r>
            <w:r w:rsidR="00E812EF">
              <w:rPr>
                <w:rFonts w:eastAsia="Times New Roman"/>
                <w:b w:val="0"/>
                <w:color w:val="000000"/>
                <w:szCs w:val="24"/>
              </w:rPr>
              <w:t xml:space="preserve">&amp; coach. </w:t>
            </w:r>
            <w:r w:rsidR="00C927AE">
              <w:rPr>
                <w:rFonts w:eastAsia="Times New Roman"/>
                <w:b w:val="0"/>
                <w:color w:val="000000"/>
                <w:szCs w:val="24"/>
              </w:rPr>
              <w:t xml:space="preserve">We would prefer showers not to be used but if they </w:t>
            </w:r>
            <w:r w:rsidR="00790130">
              <w:rPr>
                <w:rFonts w:eastAsia="Times New Roman"/>
                <w:b w:val="0"/>
                <w:color w:val="000000"/>
                <w:szCs w:val="24"/>
              </w:rPr>
              <w:t>are</w:t>
            </w:r>
            <w:r w:rsidR="00C927AE">
              <w:rPr>
                <w:rFonts w:eastAsia="Times New Roman"/>
                <w:b w:val="0"/>
                <w:color w:val="000000"/>
                <w:szCs w:val="24"/>
              </w:rPr>
              <w:t xml:space="preserve"> only 2 pe</w:t>
            </w:r>
            <w:r w:rsidR="002673B8">
              <w:rPr>
                <w:rFonts w:eastAsia="Times New Roman"/>
                <w:b w:val="0"/>
                <w:color w:val="000000"/>
                <w:szCs w:val="24"/>
              </w:rPr>
              <w:t>ople at any one time.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7114C7">
              <w:rPr>
                <w:rFonts w:eastAsia="Times New Roman"/>
                <w:b w:val="0"/>
                <w:color w:val="000000"/>
                <w:szCs w:val="24"/>
              </w:rPr>
              <w:t>Rooms to be cleaned pre and post-match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C6CB" w14:textId="58AFDB1F" w:rsidR="007114C7" w:rsidRDefault="00372051">
            <w:pPr>
              <w:ind w:left="0" w:right="52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Changing rooms can be used for changing into kit, if unable to wear kit to match, </w:t>
            </w:r>
            <w:r w:rsidR="004E0B69">
              <w:rPr>
                <w:rFonts w:eastAsia="Times New Roman"/>
                <w:b w:val="0"/>
                <w:color w:val="000000"/>
                <w:szCs w:val="24"/>
              </w:rPr>
              <w:t>but numbers limited to 8 plus manager, physio &amp; coach</w:t>
            </w:r>
            <w:r w:rsidR="007A2F1A">
              <w:rPr>
                <w:rFonts w:eastAsia="Times New Roman"/>
                <w:b w:val="0"/>
                <w:color w:val="000000"/>
                <w:szCs w:val="24"/>
              </w:rPr>
              <w:t xml:space="preserve"> and social distancing adhered to.</w:t>
            </w:r>
          </w:p>
          <w:p w14:paraId="6D76294D" w14:textId="5B60A0F0" w:rsidR="007A2F1A" w:rsidRDefault="003F0406">
            <w:pPr>
              <w:ind w:left="0" w:right="52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Maximum of 2 showering at any one time.</w:t>
            </w:r>
          </w:p>
          <w:p w14:paraId="6976D064" w14:textId="6B1A38AA" w:rsidR="00FC196A" w:rsidRPr="003E7801" w:rsidRDefault="004E0B69">
            <w:pPr>
              <w:ind w:left="0" w:right="52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04AEA6C7" w14:textId="77777777" w:rsidTr="00967BB7">
        <w:trPr>
          <w:trHeight w:val="157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0BEB" w14:textId="671106A3" w:rsidR="00FC196A" w:rsidRPr="003E7801" w:rsidRDefault="009F15F9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Match Participants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E0A" w14:textId="08D30B01" w:rsidR="00FC196A" w:rsidRPr="003E7801" w:rsidRDefault="009F15F9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Drinks and Refreshments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D0A" w14:textId="2B0F1ABE" w:rsidR="00FC196A" w:rsidRPr="003E7801" w:rsidRDefault="00996DF3">
            <w:pPr>
              <w:ind w:left="0" w:right="11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Players and Match Officials must provide their own drinks</w:t>
            </w:r>
            <w:r w:rsidR="00555521">
              <w:rPr>
                <w:rFonts w:eastAsia="Times New Roman"/>
                <w:b w:val="0"/>
                <w:color w:val="000000"/>
                <w:szCs w:val="24"/>
              </w:rPr>
              <w:t>. Club to maintain a stadium clear of all waste items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672" w14:textId="6AD921E2" w:rsidR="00FC196A" w:rsidRPr="003E7801" w:rsidRDefault="002B2909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Additional waste bins to be provided. Club responsible for clearing any drinking vessels left at the ground</w:t>
            </w:r>
            <w:r w:rsidR="00025F7B">
              <w:rPr>
                <w:rFonts w:eastAsia="Times New Roman"/>
                <w:b w:val="0"/>
                <w:color w:val="000000"/>
                <w:szCs w:val="24"/>
              </w:rPr>
              <w:t xml:space="preserve"> and put in bins for recycling</w:t>
            </w:r>
            <w:r w:rsidR="00967BB7" w:rsidRPr="003E780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</w:tbl>
    <w:p w14:paraId="777587C1" w14:textId="72E601CE" w:rsidR="00967BB7" w:rsidRPr="00967BB7" w:rsidRDefault="00967BB7" w:rsidP="00967BB7">
      <w:pPr>
        <w:ind w:left="0" w:right="10107" w:firstLine="0"/>
        <w:rPr>
          <w:szCs w:val="24"/>
        </w:rPr>
      </w:pPr>
    </w:p>
    <w:p w14:paraId="7CE01E10" w14:textId="77777777" w:rsidR="00967BB7" w:rsidRPr="00967BB7" w:rsidRDefault="00967BB7">
      <w:pPr>
        <w:ind w:left="-432" w:right="10107" w:firstLine="0"/>
        <w:rPr>
          <w:szCs w:val="24"/>
        </w:rPr>
      </w:pPr>
    </w:p>
    <w:tbl>
      <w:tblPr>
        <w:tblStyle w:val="TableGrid"/>
        <w:tblW w:w="15967" w:type="dxa"/>
        <w:tblInd w:w="5" w:type="dxa"/>
        <w:tblCellMar>
          <w:top w:w="1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3991"/>
        <w:gridCol w:w="3992"/>
        <w:gridCol w:w="3992"/>
        <w:gridCol w:w="3992"/>
      </w:tblGrid>
      <w:tr w:rsidR="00FC196A" w:rsidRPr="00967BB7" w14:paraId="7D1C2541" w14:textId="77777777">
        <w:trPr>
          <w:trHeight w:val="70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0AB6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lastRenderedPageBreak/>
              <w:t xml:space="preserve">Area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B90B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Requirements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510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Actions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7E3F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 xml:space="preserve">Personnel Required </w:t>
            </w:r>
          </w:p>
        </w:tc>
      </w:tr>
      <w:tr w:rsidR="00FC196A" w:rsidRPr="00967BB7" w14:paraId="328C4883" w14:textId="77777777">
        <w:trPr>
          <w:trHeight w:val="213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1DCF" w14:textId="77777777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Technical Areas.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6F4" w14:textId="77777777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Social Distancing must be observed in Home and Away Technical Areas. Signage in both areas regarding rules.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902" w14:textId="77777777" w:rsidR="00157855" w:rsidRDefault="00967BB7">
            <w:pPr>
              <w:spacing w:line="238" w:lineRule="auto"/>
              <w:ind w:left="0" w:right="11" w:firstLine="0"/>
              <w:rPr>
                <w:rFonts w:eastAsia="Times New Roman"/>
                <w:b w:val="0"/>
                <w:color w:val="000000"/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>To achieve correct Social Distancing each Technical Area must provide seating for 8 people.</w:t>
            </w:r>
          </w:p>
          <w:p w14:paraId="3DC6B6CB" w14:textId="056F5B64" w:rsidR="00FC196A" w:rsidRPr="0092428C" w:rsidRDefault="00157855">
            <w:pPr>
              <w:spacing w:line="238" w:lineRule="auto"/>
              <w:ind w:left="0" w:right="11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(additional seating will be provided)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  <w:p w14:paraId="480FD656" w14:textId="77777777" w:rsidR="00BE0172" w:rsidRDefault="00967BB7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>Pre and post-match cleaning required of both Technical Areas.</w:t>
            </w:r>
          </w:p>
          <w:p w14:paraId="0B5F4FCF" w14:textId="33B529C2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54E" w14:textId="77777777" w:rsidR="00FC196A" w:rsidRPr="0092428C" w:rsidRDefault="00967BB7">
            <w:pPr>
              <w:ind w:left="0" w:right="59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The Technical Areas can only be used by, a Manager, Coach and/or Assistant Manager, Physio and 5 Substitutes in total 8 people. </w:t>
            </w:r>
          </w:p>
        </w:tc>
      </w:tr>
      <w:tr w:rsidR="00FC196A" w:rsidRPr="00967BB7" w14:paraId="21544F03" w14:textId="77777777">
        <w:trPr>
          <w:trHeight w:val="213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A800" w14:textId="77777777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Match Balls.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CBE" w14:textId="63CE0401" w:rsidR="00FC196A" w:rsidRPr="0092428C" w:rsidRDefault="00967BB7">
            <w:pPr>
              <w:ind w:left="0" w:right="22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>All Match Balls available must be fully disinfected pre</w:t>
            </w:r>
            <w:r w:rsidR="008679A8">
              <w:rPr>
                <w:rFonts w:eastAsia="Times New Roman"/>
                <w:b w:val="0"/>
                <w:color w:val="000000"/>
                <w:szCs w:val="24"/>
              </w:rPr>
              <w:t>,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during and post-match.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4F93" w14:textId="638CF340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During the </w:t>
            </w:r>
            <w:r w:rsidR="00521695" w:rsidRPr="0092428C">
              <w:rPr>
                <w:rFonts w:eastAsia="Times New Roman"/>
                <w:b w:val="0"/>
                <w:color w:val="000000"/>
                <w:szCs w:val="24"/>
              </w:rPr>
              <w:t>match,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any Match Balls used </w:t>
            </w:r>
            <w:r w:rsidR="008679A8">
              <w:rPr>
                <w:rFonts w:eastAsia="Times New Roman"/>
                <w:b w:val="0"/>
                <w:color w:val="000000"/>
                <w:szCs w:val="24"/>
              </w:rPr>
              <w:t xml:space="preserve">are 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>to be disinfected if they go out of play and are replaced by another ball</w:t>
            </w:r>
            <w:r w:rsidR="00A447D3">
              <w:rPr>
                <w:rFonts w:eastAsia="Times New Roman"/>
                <w:b w:val="0"/>
                <w:color w:val="000000"/>
                <w:szCs w:val="24"/>
              </w:rPr>
              <w:t>.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695E89">
              <w:rPr>
                <w:rFonts w:eastAsia="Times New Roman"/>
                <w:b w:val="0"/>
                <w:color w:val="000000"/>
                <w:szCs w:val="24"/>
              </w:rPr>
              <w:t>All footballs used and available for use will be cleaned pre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and post-match</w:t>
            </w:r>
            <w:r w:rsidR="00695E89">
              <w:rPr>
                <w:rFonts w:eastAsia="Times New Roman"/>
                <w:b w:val="0"/>
                <w:color w:val="000000"/>
                <w:szCs w:val="24"/>
              </w:rPr>
              <w:t>.</w:t>
            </w: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791F" w14:textId="77777777" w:rsidR="00FC196A" w:rsidRPr="0092428C" w:rsidRDefault="00967BB7">
            <w:pPr>
              <w:ind w:left="0" w:firstLine="0"/>
              <w:rPr>
                <w:szCs w:val="24"/>
              </w:rPr>
            </w:pPr>
            <w:r w:rsidRPr="0092428C">
              <w:rPr>
                <w:rFonts w:eastAsia="Times New Roman"/>
                <w:b w:val="0"/>
                <w:color w:val="000000"/>
                <w:szCs w:val="24"/>
              </w:rPr>
              <w:t xml:space="preserve">Technical Area staff to clean all match balls used during play and any used for warm up/training. </w:t>
            </w:r>
          </w:p>
        </w:tc>
      </w:tr>
      <w:tr w:rsidR="00FC196A" w:rsidRPr="00967BB7" w14:paraId="43BF2A63" w14:textId="77777777">
        <w:trPr>
          <w:trHeight w:val="210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B22" w14:textId="3B19A4D6" w:rsidR="00FC196A" w:rsidRPr="0092428C" w:rsidRDefault="008F1B8B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Equipment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769" w14:textId="582B250D" w:rsidR="00FC196A" w:rsidRPr="00397806" w:rsidRDefault="002E1E09" w:rsidP="00397806">
            <w:pPr>
              <w:pStyle w:val="NoSpacing"/>
              <w:rPr>
                <w:b w:val="0"/>
                <w:bCs/>
              </w:rPr>
            </w:pPr>
            <w:r w:rsidRPr="00397806">
              <w:rPr>
                <w:b w:val="0"/>
                <w:bCs/>
                <w:color w:val="auto"/>
              </w:rPr>
              <w:t>All equipment</w:t>
            </w:r>
            <w:r w:rsidR="00967BB7" w:rsidRPr="00397806">
              <w:rPr>
                <w:b w:val="0"/>
                <w:bCs/>
                <w:color w:val="auto"/>
              </w:rPr>
              <w:t xml:space="preserve"> </w:t>
            </w:r>
            <w:r w:rsidRPr="00397806">
              <w:rPr>
                <w:b w:val="0"/>
                <w:bCs/>
                <w:color w:val="auto"/>
              </w:rPr>
              <w:t>used to stage a match must be cleaned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E4D2" w14:textId="124CC56F" w:rsidR="00FC196A" w:rsidRPr="0092428C" w:rsidRDefault="005478E9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Equipment must be cleaned pre, </w:t>
            </w:r>
            <w:r w:rsidR="0061330C">
              <w:rPr>
                <w:rFonts w:eastAsia="Times New Roman"/>
                <w:b w:val="0"/>
                <w:color w:val="000000"/>
                <w:szCs w:val="24"/>
              </w:rPr>
              <w:t>during and post-match. Goal posts</w:t>
            </w:r>
            <w:r w:rsidR="00AE0129">
              <w:rPr>
                <w:rFonts w:eastAsia="Times New Roman"/>
                <w:b w:val="0"/>
                <w:color w:val="000000"/>
                <w:szCs w:val="24"/>
              </w:rPr>
              <w:t>, nets and corner flags must all be cleaned pre and post-match.</w:t>
            </w:r>
            <w:r w:rsidR="0061330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  <w:p w14:paraId="0066BBBE" w14:textId="7D45D199" w:rsidR="00967BB7" w:rsidRPr="0092428C" w:rsidRDefault="00967BB7" w:rsidP="00967BB7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1E47" w14:textId="235D5C90" w:rsidR="00FC196A" w:rsidRPr="0092428C" w:rsidRDefault="000E66AB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Coaching, physio</w:t>
            </w:r>
            <w:r w:rsidR="00C77535">
              <w:rPr>
                <w:rFonts w:eastAsia="Times New Roman"/>
                <w:b w:val="0"/>
                <w:color w:val="000000"/>
                <w:szCs w:val="24"/>
              </w:rPr>
              <w:t xml:space="preserve"> and any volunteers must adhere strictly to cleaning all equipment. </w:t>
            </w:r>
            <w:r w:rsidR="009E66FB">
              <w:rPr>
                <w:rFonts w:eastAsia="Times New Roman"/>
                <w:b w:val="0"/>
                <w:color w:val="000000"/>
                <w:szCs w:val="24"/>
              </w:rPr>
              <w:t>A record o</w:t>
            </w:r>
            <w:r w:rsidR="00C02065">
              <w:rPr>
                <w:rFonts w:eastAsia="Times New Roman"/>
                <w:b w:val="0"/>
                <w:color w:val="000000"/>
                <w:szCs w:val="24"/>
              </w:rPr>
              <w:t>f</w:t>
            </w:r>
            <w:r w:rsidR="009E66FB">
              <w:rPr>
                <w:rFonts w:eastAsia="Times New Roman"/>
                <w:b w:val="0"/>
                <w:color w:val="000000"/>
                <w:szCs w:val="24"/>
              </w:rPr>
              <w:t xml:space="preserve"> all cleaning of equipment is to be maintained.</w:t>
            </w:r>
          </w:p>
        </w:tc>
      </w:tr>
      <w:tr w:rsidR="00FC196A" w:rsidRPr="00967BB7" w14:paraId="23074DA7" w14:textId="77777777" w:rsidTr="00967BB7">
        <w:trPr>
          <w:trHeight w:val="196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00B5" w14:textId="2DB7FECE" w:rsidR="00FC196A" w:rsidRPr="0092428C" w:rsidRDefault="00E82789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Post-Match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CB10" w14:textId="2D8D527E" w:rsidR="00FC196A" w:rsidRPr="0092428C" w:rsidRDefault="00D44ADE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 xml:space="preserve">All clubs must appoint a Covid-19 </w:t>
            </w:r>
            <w:r w:rsidR="00442EDB">
              <w:rPr>
                <w:rFonts w:eastAsia="Times New Roman"/>
                <w:b w:val="0"/>
                <w:color w:val="000000"/>
                <w:szCs w:val="24"/>
              </w:rPr>
              <w:t>Representative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E34" w14:textId="4DB83048" w:rsidR="00FC196A" w:rsidRPr="0092428C" w:rsidRDefault="00BA2CEC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must clearly display</w:t>
            </w:r>
            <w:r w:rsidR="0029025F">
              <w:rPr>
                <w:rFonts w:eastAsia="Times New Roman"/>
                <w:b w:val="0"/>
                <w:color w:val="000000"/>
                <w:szCs w:val="24"/>
              </w:rPr>
              <w:t xml:space="preserve"> Covid-19 information.</w:t>
            </w:r>
            <w:r w:rsidR="00442EDB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29025F">
              <w:rPr>
                <w:rFonts w:eastAsia="Times New Roman"/>
                <w:b w:val="0"/>
                <w:color w:val="000000"/>
                <w:szCs w:val="24"/>
              </w:rPr>
              <w:t>Covid</w:t>
            </w:r>
            <w:r w:rsidR="00727A1F">
              <w:rPr>
                <w:rFonts w:eastAsia="Times New Roman"/>
                <w:b w:val="0"/>
                <w:color w:val="000000"/>
                <w:szCs w:val="24"/>
              </w:rPr>
              <w:t>-</w:t>
            </w:r>
            <w:r w:rsidR="0029025F">
              <w:rPr>
                <w:rFonts w:eastAsia="Times New Roman"/>
                <w:b w:val="0"/>
                <w:color w:val="000000"/>
                <w:szCs w:val="24"/>
              </w:rPr>
              <w:t xml:space="preserve">19 </w:t>
            </w:r>
            <w:r w:rsidR="00442EDB">
              <w:rPr>
                <w:rFonts w:eastAsia="Times New Roman"/>
                <w:b w:val="0"/>
                <w:color w:val="000000"/>
                <w:szCs w:val="24"/>
              </w:rPr>
              <w:t>person</w:t>
            </w:r>
            <w:r w:rsidR="00994586">
              <w:rPr>
                <w:rFonts w:eastAsia="Times New Roman"/>
                <w:b w:val="0"/>
                <w:color w:val="000000"/>
                <w:szCs w:val="24"/>
              </w:rPr>
              <w:t xml:space="preserve"> to check on all pre-match matters. Covid-19 Officer to hold</w:t>
            </w:r>
            <w:r w:rsidR="00727A1F">
              <w:rPr>
                <w:rFonts w:eastAsia="Times New Roman"/>
                <w:b w:val="0"/>
                <w:color w:val="000000"/>
                <w:szCs w:val="24"/>
              </w:rPr>
              <w:t xml:space="preserve"> a safety meeting pre-match and post-match review</w:t>
            </w:r>
            <w:r w:rsidR="000E66AB">
              <w:rPr>
                <w:rFonts w:eastAsia="Times New Roman"/>
                <w:b w:val="0"/>
                <w:color w:val="000000"/>
                <w:szCs w:val="24"/>
              </w:rPr>
              <w:t>.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DF1E" w14:textId="338E76FA" w:rsidR="00FC196A" w:rsidRPr="0092428C" w:rsidRDefault="000E66AB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Covid-19</w:t>
            </w:r>
            <w:r w:rsidR="00967BB7" w:rsidRPr="0092428C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  <w:r w:rsidR="005F0531">
              <w:rPr>
                <w:rFonts w:eastAsia="Times New Roman"/>
                <w:b w:val="0"/>
                <w:color w:val="000000"/>
                <w:szCs w:val="24"/>
              </w:rPr>
              <w:t xml:space="preserve">representative to be on </w:t>
            </w:r>
            <w:r w:rsidR="00C02065">
              <w:rPr>
                <w:rFonts w:eastAsia="Times New Roman"/>
                <w:b w:val="0"/>
                <w:color w:val="000000"/>
                <w:szCs w:val="24"/>
              </w:rPr>
              <w:t>site</w:t>
            </w:r>
            <w:r w:rsidR="005F0531">
              <w:rPr>
                <w:rFonts w:eastAsia="Times New Roman"/>
                <w:b w:val="0"/>
                <w:color w:val="000000"/>
                <w:szCs w:val="24"/>
              </w:rPr>
              <w:t xml:space="preserve"> and her name</w:t>
            </w:r>
            <w:r w:rsidR="00C02065">
              <w:rPr>
                <w:rFonts w:eastAsia="Times New Roman"/>
                <w:b w:val="0"/>
                <w:color w:val="000000"/>
                <w:szCs w:val="24"/>
              </w:rPr>
              <w:t xml:space="preserve"> on all signage as the Club’s representative.</w:t>
            </w:r>
          </w:p>
        </w:tc>
      </w:tr>
      <w:tr w:rsidR="00FC196A" w:rsidRPr="00967BB7" w14:paraId="5EE78C91" w14:textId="77777777">
        <w:trPr>
          <w:trHeight w:val="70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BA5" w14:textId="77777777" w:rsidR="00FC196A" w:rsidRPr="005346DD" w:rsidRDefault="00967BB7">
            <w:pPr>
              <w:ind w:left="0" w:firstLine="0"/>
              <w:rPr>
                <w:bCs/>
                <w:szCs w:val="24"/>
              </w:rPr>
            </w:pPr>
            <w:r w:rsidRPr="005346DD">
              <w:rPr>
                <w:rFonts w:eastAsia="Times New Roman"/>
                <w:bCs/>
                <w:color w:val="000000"/>
                <w:szCs w:val="24"/>
              </w:rPr>
              <w:lastRenderedPageBreak/>
              <w:t xml:space="preserve">Area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59D2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Requirements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C82C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Actions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5A0" w14:textId="77777777" w:rsidR="00FC196A" w:rsidRPr="00157F71" w:rsidRDefault="00967BB7">
            <w:pPr>
              <w:ind w:left="0" w:firstLine="0"/>
              <w:rPr>
                <w:szCs w:val="24"/>
              </w:rPr>
            </w:pPr>
            <w:r w:rsidRPr="00157F71">
              <w:rPr>
                <w:rFonts w:eastAsia="Times New Roman"/>
                <w:color w:val="000000"/>
                <w:szCs w:val="24"/>
              </w:rPr>
              <w:t>Personnel Required</w:t>
            </w:r>
            <w:r w:rsidRPr="00157F71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003F0C35" w14:textId="77777777">
        <w:trPr>
          <w:trHeight w:val="1849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0A9" w14:textId="17ED66EF" w:rsidR="00FC196A" w:rsidRPr="00123A9E" w:rsidRDefault="00123A9E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Signage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95F" w14:textId="5CA7F05D" w:rsidR="00FC196A" w:rsidRPr="00123A9E" w:rsidRDefault="00883476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The Club must provide full signage</w:t>
            </w:r>
            <w:r w:rsidR="00E93CCE">
              <w:rPr>
                <w:rFonts w:eastAsia="Times New Roman"/>
                <w:b w:val="0"/>
                <w:color w:val="000000"/>
                <w:szCs w:val="24"/>
              </w:rPr>
              <w:t xml:space="preserve"> in all area of the ground and stadium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5CF8" w14:textId="77777777" w:rsidR="00325C1F" w:rsidRDefault="00ED3830">
            <w:pPr>
              <w:ind w:left="0" w:firstLine="0"/>
              <w:rPr>
                <w:rFonts w:eastAsia="Times New Roman"/>
                <w:b w:val="0"/>
                <w:color w:val="000000"/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areas in the stadium must provide full signage on Social Distancing</w:t>
            </w:r>
            <w:r w:rsidR="00D96ABB">
              <w:rPr>
                <w:rFonts w:eastAsia="Times New Roman"/>
                <w:b w:val="0"/>
                <w:color w:val="000000"/>
                <w:szCs w:val="24"/>
              </w:rPr>
              <w:t>, Ingress and Egress</w:t>
            </w:r>
            <w:r w:rsidR="00325C1F">
              <w:rPr>
                <w:rFonts w:eastAsia="Times New Roman"/>
                <w:b w:val="0"/>
                <w:color w:val="000000"/>
                <w:szCs w:val="24"/>
              </w:rPr>
              <w:t>.</w:t>
            </w:r>
          </w:p>
          <w:p w14:paraId="0E8F2C4D" w14:textId="085B0A7C" w:rsidR="00FC196A" w:rsidRPr="00123A9E" w:rsidRDefault="00325C1F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Club fully responsible for</w:t>
            </w:r>
            <w:r w:rsidR="00231673">
              <w:rPr>
                <w:rFonts w:eastAsia="Times New Roman"/>
                <w:b w:val="0"/>
                <w:color w:val="000000"/>
                <w:szCs w:val="24"/>
              </w:rPr>
              <w:t xml:space="preserve"> all Health and Safety matters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E97" w14:textId="7A83BB3C" w:rsidR="00FC196A" w:rsidRPr="00123A9E" w:rsidRDefault="00231673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All Club perso</w:t>
            </w:r>
            <w:r w:rsidR="00DD155F">
              <w:rPr>
                <w:rFonts w:eastAsia="Times New Roman"/>
                <w:b w:val="0"/>
                <w:color w:val="000000"/>
                <w:szCs w:val="24"/>
              </w:rPr>
              <w:t xml:space="preserve">nnel and volunteers to be fully briefed </w:t>
            </w:r>
            <w:r w:rsidR="00C406E2">
              <w:rPr>
                <w:rFonts w:eastAsia="Times New Roman"/>
                <w:b w:val="0"/>
                <w:color w:val="000000"/>
                <w:szCs w:val="24"/>
              </w:rPr>
              <w:t>pre-match on procedures.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295002DC" w14:textId="77777777">
        <w:trPr>
          <w:trHeight w:val="112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D52" w14:textId="0190365F" w:rsidR="00FC196A" w:rsidRPr="00123A9E" w:rsidRDefault="00A85165">
            <w:pPr>
              <w:ind w:left="0" w:firstLine="0"/>
              <w:rPr>
                <w:szCs w:val="24"/>
              </w:rPr>
            </w:pPr>
            <w:r>
              <w:rPr>
                <w:rFonts w:eastAsia="Times New Roman"/>
                <w:b w:val="0"/>
                <w:color w:val="000000"/>
                <w:szCs w:val="24"/>
              </w:rPr>
              <w:t>Physio / First Aider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1E2" w14:textId="496580DF" w:rsidR="00FC196A" w:rsidRPr="00123A9E" w:rsidRDefault="001D4C29">
            <w:pPr>
              <w:ind w:left="0" w:firstLine="0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>Club Physio and First Aiders must be fully conver</w:t>
            </w:r>
            <w:r w:rsidR="00EB3236">
              <w:rPr>
                <w:b w:val="0"/>
                <w:color w:val="000000"/>
                <w:szCs w:val="24"/>
              </w:rPr>
              <w:t>s</w:t>
            </w:r>
            <w:r>
              <w:rPr>
                <w:b w:val="0"/>
                <w:color w:val="000000"/>
                <w:szCs w:val="24"/>
              </w:rPr>
              <w:t>ant</w:t>
            </w:r>
            <w:r w:rsidR="00EB3236">
              <w:rPr>
                <w:b w:val="0"/>
                <w:color w:val="000000"/>
                <w:szCs w:val="24"/>
              </w:rPr>
              <w:t xml:space="preserve"> </w:t>
            </w:r>
            <w:r w:rsidR="00224B78">
              <w:rPr>
                <w:b w:val="0"/>
                <w:color w:val="000000"/>
                <w:szCs w:val="24"/>
              </w:rPr>
              <w:t>with Health and Safety Covid-19 requirements as per FA guidelines</w:t>
            </w:r>
            <w:r w:rsidR="00967BB7" w:rsidRPr="00123A9E">
              <w:rPr>
                <w:b w:val="0"/>
                <w:color w:val="000000"/>
                <w:szCs w:val="24"/>
              </w:rPr>
              <w:t>.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BAB2" w14:textId="39073561" w:rsidR="00FC196A" w:rsidRPr="00123A9E" w:rsidRDefault="001274F4">
            <w:pPr>
              <w:ind w:left="0" w:firstLine="0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Physio / First Aider must wear appropriate mask and </w:t>
            </w:r>
            <w:r w:rsidR="00BC0288">
              <w:rPr>
                <w:b w:val="0"/>
                <w:color w:val="000000"/>
                <w:szCs w:val="24"/>
              </w:rPr>
              <w:t xml:space="preserve">PPE on the field. </w:t>
            </w:r>
            <w:r w:rsidR="00E06407">
              <w:rPr>
                <w:b w:val="0"/>
                <w:color w:val="000000"/>
                <w:szCs w:val="24"/>
              </w:rPr>
              <w:t xml:space="preserve">Physio / First Aider to review </w:t>
            </w:r>
            <w:r w:rsidR="00671A2D">
              <w:rPr>
                <w:b w:val="0"/>
                <w:color w:val="000000"/>
                <w:szCs w:val="24"/>
              </w:rPr>
              <w:t>all matches post-match with Covid-19 representative</w:t>
            </w:r>
            <w:r w:rsidR="00967BB7"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88A" w14:textId="40833E2B" w:rsidR="00FC196A" w:rsidRPr="00123A9E" w:rsidRDefault="00967BB7">
            <w:pPr>
              <w:ind w:left="0" w:firstLine="0"/>
              <w:rPr>
                <w:szCs w:val="24"/>
              </w:rPr>
            </w:pPr>
            <w:r w:rsidRPr="00123A9E">
              <w:rPr>
                <w:b w:val="0"/>
                <w:color w:val="000000"/>
                <w:szCs w:val="24"/>
              </w:rPr>
              <w:t xml:space="preserve">Club </w:t>
            </w:r>
            <w:r w:rsidR="00671A2D">
              <w:rPr>
                <w:b w:val="0"/>
                <w:color w:val="000000"/>
                <w:szCs w:val="24"/>
              </w:rPr>
              <w:t xml:space="preserve">to be responsible for players and </w:t>
            </w:r>
            <w:r w:rsidR="005D22FF">
              <w:rPr>
                <w:b w:val="0"/>
                <w:color w:val="000000"/>
                <w:szCs w:val="24"/>
              </w:rPr>
              <w:t>spectator’s</w:t>
            </w:r>
            <w:r w:rsidR="00671A2D">
              <w:rPr>
                <w:b w:val="0"/>
                <w:color w:val="000000"/>
                <w:szCs w:val="24"/>
              </w:rPr>
              <w:t xml:space="preserve"> welfare and safety at matches.</w:t>
            </w:r>
            <w:r w:rsidRPr="00123A9E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</w:tr>
      <w:tr w:rsidR="00FC196A" w:rsidRPr="00967BB7" w14:paraId="0D79CD08" w14:textId="77777777">
        <w:trPr>
          <w:trHeight w:val="213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8BC2" w14:textId="31C8F484" w:rsidR="00FC196A" w:rsidRPr="001C119E" w:rsidRDefault="005D22FF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 w:rsidRPr="001C119E">
              <w:rPr>
                <w:b w:val="0"/>
                <w:bCs/>
                <w:color w:val="auto"/>
                <w:szCs w:val="24"/>
              </w:rPr>
              <w:t>Risk Assessment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8983" w14:textId="13B93826" w:rsidR="00FC196A" w:rsidRPr="001C119E" w:rsidRDefault="00F92598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 xml:space="preserve">Lydd Town FC </w:t>
            </w:r>
            <w:r w:rsidR="00A2712B">
              <w:rPr>
                <w:b w:val="0"/>
                <w:bCs/>
                <w:color w:val="auto"/>
                <w:szCs w:val="24"/>
              </w:rPr>
              <w:t xml:space="preserve">will supply full details of its Risk </w:t>
            </w:r>
            <w:r>
              <w:rPr>
                <w:b w:val="0"/>
                <w:bCs/>
                <w:color w:val="auto"/>
                <w:szCs w:val="24"/>
              </w:rPr>
              <w:t>Assessment</w:t>
            </w:r>
            <w:r w:rsidR="001C119E">
              <w:rPr>
                <w:b w:val="0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021" w14:textId="7F182357" w:rsidR="00FC196A" w:rsidRPr="001C119E" w:rsidRDefault="00E25146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Lydd Town FC will post its Risk Assessment</w:t>
            </w:r>
            <w:r w:rsidR="00EB570A">
              <w:rPr>
                <w:b w:val="0"/>
                <w:bCs/>
                <w:color w:val="auto"/>
                <w:szCs w:val="24"/>
              </w:rPr>
              <w:t xml:space="preserve"> on its official website and provide SCEFL </w:t>
            </w:r>
            <w:r w:rsidR="00257986">
              <w:rPr>
                <w:b w:val="0"/>
                <w:bCs/>
                <w:color w:val="auto"/>
                <w:szCs w:val="24"/>
              </w:rPr>
              <w:t>(and any other league as requested) with a copy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F79" w14:textId="77777777" w:rsidR="00FC196A" w:rsidRDefault="00BD55DC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Club Officers to be responsible for the public display of</w:t>
            </w:r>
            <w:r w:rsidR="002731AC">
              <w:rPr>
                <w:b w:val="0"/>
                <w:bCs/>
                <w:color w:val="auto"/>
                <w:szCs w:val="24"/>
              </w:rPr>
              <w:t xml:space="preserve"> its Risk Assessment.</w:t>
            </w:r>
          </w:p>
          <w:p w14:paraId="5D652CF0" w14:textId="75F67D4B" w:rsidR="002731AC" w:rsidRPr="001C119E" w:rsidRDefault="002731AC">
            <w:pPr>
              <w:ind w:left="0" w:firstLine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Mrs Lisa Prince is the clubs</w:t>
            </w:r>
            <w:r w:rsidR="004C11D9">
              <w:rPr>
                <w:b w:val="0"/>
                <w:bCs/>
                <w:color w:val="auto"/>
                <w:szCs w:val="24"/>
              </w:rPr>
              <w:t xml:space="preserve"> nominated Covid-19 Officer</w:t>
            </w:r>
          </w:p>
        </w:tc>
      </w:tr>
      <w:tr w:rsidR="00FC196A" w:rsidRPr="00967BB7" w14:paraId="6B71E87C" w14:textId="77777777">
        <w:trPr>
          <w:trHeight w:val="1414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738" w14:textId="7CE0FE7C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B25E" w14:textId="71419AEA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4BD" w14:textId="0B485716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269" w14:textId="39519EDD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</w:tr>
      <w:tr w:rsidR="00FC196A" w:rsidRPr="00967BB7" w14:paraId="430AA626" w14:textId="77777777">
        <w:trPr>
          <w:trHeight w:val="19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BE15" w14:textId="4123C13E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7CC" w14:textId="13EB3382" w:rsidR="00FC196A" w:rsidRPr="00123A9E" w:rsidRDefault="00FC196A">
            <w:pPr>
              <w:ind w:left="0" w:right="428" w:firstLine="0"/>
              <w:jc w:val="both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17B" w14:textId="2CB41736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78B" w14:textId="39C3EEFC" w:rsidR="00FC196A" w:rsidRPr="00123A9E" w:rsidRDefault="00FC196A">
            <w:pPr>
              <w:ind w:left="0" w:firstLine="0"/>
              <w:rPr>
                <w:szCs w:val="24"/>
              </w:rPr>
            </w:pPr>
          </w:p>
        </w:tc>
      </w:tr>
    </w:tbl>
    <w:p w14:paraId="0A94D3CE" w14:textId="77777777" w:rsidR="00FC196A" w:rsidRPr="00967BB7" w:rsidRDefault="00967BB7">
      <w:pPr>
        <w:ind w:left="0" w:firstLine="0"/>
        <w:jc w:val="both"/>
        <w:rPr>
          <w:szCs w:val="24"/>
        </w:rPr>
      </w:pPr>
      <w:r w:rsidRPr="00967BB7">
        <w:rPr>
          <w:b w:val="0"/>
          <w:color w:val="000000"/>
          <w:szCs w:val="24"/>
        </w:rPr>
        <w:lastRenderedPageBreak/>
        <w:t xml:space="preserve"> </w:t>
      </w:r>
    </w:p>
    <w:sectPr w:rsidR="00FC196A" w:rsidRPr="00967BB7">
      <w:pgSz w:w="16838" w:h="11906" w:orient="landscape"/>
      <w:pgMar w:top="1282" w:right="6731" w:bottom="977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D812" w14:textId="77777777" w:rsidR="00772A2F" w:rsidRDefault="00772A2F" w:rsidP="00967BB7">
      <w:pPr>
        <w:spacing w:line="240" w:lineRule="auto"/>
      </w:pPr>
      <w:r>
        <w:separator/>
      </w:r>
    </w:p>
  </w:endnote>
  <w:endnote w:type="continuationSeparator" w:id="0">
    <w:p w14:paraId="1AE441D0" w14:textId="77777777" w:rsidR="00772A2F" w:rsidRDefault="00772A2F" w:rsidP="0096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65E0" w14:textId="77777777" w:rsidR="00772A2F" w:rsidRDefault="00772A2F" w:rsidP="00967BB7">
      <w:pPr>
        <w:spacing w:line="240" w:lineRule="auto"/>
      </w:pPr>
      <w:r>
        <w:separator/>
      </w:r>
    </w:p>
  </w:footnote>
  <w:footnote w:type="continuationSeparator" w:id="0">
    <w:p w14:paraId="6403142A" w14:textId="77777777" w:rsidR="00772A2F" w:rsidRDefault="00772A2F" w:rsidP="00967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6A"/>
    <w:rsid w:val="00002543"/>
    <w:rsid w:val="00004FC9"/>
    <w:rsid w:val="00025E02"/>
    <w:rsid w:val="00025F7B"/>
    <w:rsid w:val="00031225"/>
    <w:rsid w:val="00064AC3"/>
    <w:rsid w:val="000749AA"/>
    <w:rsid w:val="00087172"/>
    <w:rsid w:val="000D1BB0"/>
    <w:rsid w:val="000E66AB"/>
    <w:rsid w:val="000F5A0E"/>
    <w:rsid w:val="000F754F"/>
    <w:rsid w:val="00123A9E"/>
    <w:rsid w:val="00125488"/>
    <w:rsid w:val="001274F4"/>
    <w:rsid w:val="00140B5E"/>
    <w:rsid w:val="00153002"/>
    <w:rsid w:val="00157855"/>
    <w:rsid w:val="00157F71"/>
    <w:rsid w:val="00171254"/>
    <w:rsid w:val="001B2F99"/>
    <w:rsid w:val="001C119E"/>
    <w:rsid w:val="001D4C29"/>
    <w:rsid w:val="001D54E2"/>
    <w:rsid w:val="001F5538"/>
    <w:rsid w:val="00217608"/>
    <w:rsid w:val="00224B78"/>
    <w:rsid w:val="00231673"/>
    <w:rsid w:val="00245EE9"/>
    <w:rsid w:val="002541F9"/>
    <w:rsid w:val="00257986"/>
    <w:rsid w:val="00257A5A"/>
    <w:rsid w:val="00265E28"/>
    <w:rsid w:val="002673B8"/>
    <w:rsid w:val="002731AC"/>
    <w:rsid w:val="0029025F"/>
    <w:rsid w:val="002B2909"/>
    <w:rsid w:val="002B589A"/>
    <w:rsid w:val="002E1E09"/>
    <w:rsid w:val="00321334"/>
    <w:rsid w:val="00325C1F"/>
    <w:rsid w:val="00352A03"/>
    <w:rsid w:val="00372051"/>
    <w:rsid w:val="0037423E"/>
    <w:rsid w:val="0039512C"/>
    <w:rsid w:val="00397806"/>
    <w:rsid w:val="00397C31"/>
    <w:rsid w:val="003C2AF8"/>
    <w:rsid w:val="003E7801"/>
    <w:rsid w:val="003F0406"/>
    <w:rsid w:val="00412A29"/>
    <w:rsid w:val="004134AE"/>
    <w:rsid w:val="0043629A"/>
    <w:rsid w:val="00442EDB"/>
    <w:rsid w:val="004554E6"/>
    <w:rsid w:val="00456C37"/>
    <w:rsid w:val="00467E84"/>
    <w:rsid w:val="004B13B6"/>
    <w:rsid w:val="004C11D9"/>
    <w:rsid w:val="004C7A5E"/>
    <w:rsid w:val="004D618B"/>
    <w:rsid w:val="004D6DA0"/>
    <w:rsid w:val="004E0B69"/>
    <w:rsid w:val="004F2ED6"/>
    <w:rsid w:val="005130E3"/>
    <w:rsid w:val="00521695"/>
    <w:rsid w:val="00521998"/>
    <w:rsid w:val="00533067"/>
    <w:rsid w:val="005346DD"/>
    <w:rsid w:val="005478E9"/>
    <w:rsid w:val="00555521"/>
    <w:rsid w:val="005719C3"/>
    <w:rsid w:val="005735E9"/>
    <w:rsid w:val="00577A6C"/>
    <w:rsid w:val="005A3197"/>
    <w:rsid w:val="005B748E"/>
    <w:rsid w:val="005C14E7"/>
    <w:rsid w:val="005D22FF"/>
    <w:rsid w:val="005E2AA3"/>
    <w:rsid w:val="005F0531"/>
    <w:rsid w:val="0061330C"/>
    <w:rsid w:val="00634057"/>
    <w:rsid w:val="00634EFB"/>
    <w:rsid w:val="00647AD8"/>
    <w:rsid w:val="006620A7"/>
    <w:rsid w:val="00671A2D"/>
    <w:rsid w:val="0068549F"/>
    <w:rsid w:val="00695E89"/>
    <w:rsid w:val="006A0A05"/>
    <w:rsid w:val="006A5AA4"/>
    <w:rsid w:val="006A7848"/>
    <w:rsid w:val="006C366A"/>
    <w:rsid w:val="006C64C6"/>
    <w:rsid w:val="006D0E8B"/>
    <w:rsid w:val="006F577F"/>
    <w:rsid w:val="00704DD4"/>
    <w:rsid w:val="007114C7"/>
    <w:rsid w:val="007163E6"/>
    <w:rsid w:val="00727A1F"/>
    <w:rsid w:val="00772A2F"/>
    <w:rsid w:val="00785B4B"/>
    <w:rsid w:val="00790130"/>
    <w:rsid w:val="0079357F"/>
    <w:rsid w:val="007A2F1A"/>
    <w:rsid w:val="007D02E5"/>
    <w:rsid w:val="00814D12"/>
    <w:rsid w:val="0084328A"/>
    <w:rsid w:val="00844123"/>
    <w:rsid w:val="00844C50"/>
    <w:rsid w:val="0085726C"/>
    <w:rsid w:val="00860668"/>
    <w:rsid w:val="00861CAD"/>
    <w:rsid w:val="008679A8"/>
    <w:rsid w:val="00883476"/>
    <w:rsid w:val="008F1B8B"/>
    <w:rsid w:val="00923BD4"/>
    <w:rsid w:val="0092428C"/>
    <w:rsid w:val="00967BB7"/>
    <w:rsid w:val="00994586"/>
    <w:rsid w:val="00994653"/>
    <w:rsid w:val="00996DF3"/>
    <w:rsid w:val="009C23C1"/>
    <w:rsid w:val="009D74D0"/>
    <w:rsid w:val="009E66FB"/>
    <w:rsid w:val="009F15F9"/>
    <w:rsid w:val="00A2712B"/>
    <w:rsid w:val="00A37389"/>
    <w:rsid w:val="00A414E5"/>
    <w:rsid w:val="00A447D3"/>
    <w:rsid w:val="00A47EA2"/>
    <w:rsid w:val="00A637DD"/>
    <w:rsid w:val="00A84E3F"/>
    <w:rsid w:val="00A85165"/>
    <w:rsid w:val="00A85B1B"/>
    <w:rsid w:val="00AA59FA"/>
    <w:rsid w:val="00AE0129"/>
    <w:rsid w:val="00AF3C1B"/>
    <w:rsid w:val="00B02EB5"/>
    <w:rsid w:val="00B14389"/>
    <w:rsid w:val="00B649FD"/>
    <w:rsid w:val="00B82C75"/>
    <w:rsid w:val="00B83C37"/>
    <w:rsid w:val="00B9020A"/>
    <w:rsid w:val="00BA2CEC"/>
    <w:rsid w:val="00BB0CD0"/>
    <w:rsid w:val="00BC0288"/>
    <w:rsid w:val="00BC3214"/>
    <w:rsid w:val="00BC733D"/>
    <w:rsid w:val="00BD55DC"/>
    <w:rsid w:val="00BE0172"/>
    <w:rsid w:val="00C02065"/>
    <w:rsid w:val="00C406E2"/>
    <w:rsid w:val="00C45FFD"/>
    <w:rsid w:val="00C77535"/>
    <w:rsid w:val="00C876A6"/>
    <w:rsid w:val="00C927AE"/>
    <w:rsid w:val="00D1721B"/>
    <w:rsid w:val="00D34795"/>
    <w:rsid w:val="00D3484D"/>
    <w:rsid w:val="00D44ADE"/>
    <w:rsid w:val="00D53312"/>
    <w:rsid w:val="00D5519F"/>
    <w:rsid w:val="00D96ABB"/>
    <w:rsid w:val="00DB32D6"/>
    <w:rsid w:val="00DB79D1"/>
    <w:rsid w:val="00DC27C3"/>
    <w:rsid w:val="00DD155F"/>
    <w:rsid w:val="00DE3585"/>
    <w:rsid w:val="00DE596E"/>
    <w:rsid w:val="00DF3C66"/>
    <w:rsid w:val="00E06407"/>
    <w:rsid w:val="00E1420F"/>
    <w:rsid w:val="00E25146"/>
    <w:rsid w:val="00E25D39"/>
    <w:rsid w:val="00E3269E"/>
    <w:rsid w:val="00E41E57"/>
    <w:rsid w:val="00E468F0"/>
    <w:rsid w:val="00E73BED"/>
    <w:rsid w:val="00E778BB"/>
    <w:rsid w:val="00E812EF"/>
    <w:rsid w:val="00E82789"/>
    <w:rsid w:val="00E82D7F"/>
    <w:rsid w:val="00E86230"/>
    <w:rsid w:val="00E93CCE"/>
    <w:rsid w:val="00EA0AC5"/>
    <w:rsid w:val="00EB2324"/>
    <w:rsid w:val="00EB3236"/>
    <w:rsid w:val="00EB570A"/>
    <w:rsid w:val="00EC73AD"/>
    <w:rsid w:val="00ED3830"/>
    <w:rsid w:val="00ED4258"/>
    <w:rsid w:val="00EE4A16"/>
    <w:rsid w:val="00EE6F49"/>
    <w:rsid w:val="00F17AEE"/>
    <w:rsid w:val="00F30C01"/>
    <w:rsid w:val="00F52609"/>
    <w:rsid w:val="00F70E00"/>
    <w:rsid w:val="00F72F14"/>
    <w:rsid w:val="00F75DE5"/>
    <w:rsid w:val="00F872E2"/>
    <w:rsid w:val="00F92598"/>
    <w:rsid w:val="00F97FC4"/>
    <w:rsid w:val="00FA32FE"/>
    <w:rsid w:val="00FB5D08"/>
    <w:rsid w:val="00FC196A"/>
    <w:rsid w:val="00FC4B0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496"/>
  <w15:docId w15:val="{FBA996DB-1EA4-4BFE-B616-7B78A1B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8" w:hanging="10"/>
    </w:pPr>
    <w:rPr>
      <w:rFonts w:ascii="Arial" w:eastAsia="Arial" w:hAnsi="Arial" w:cs="Arial"/>
      <w:b/>
      <w:color w:val="0D245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B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B7"/>
    <w:rPr>
      <w:rFonts w:ascii="Arial" w:eastAsia="Arial" w:hAnsi="Arial" w:cs="Arial"/>
      <w:b/>
      <w:color w:val="0D2456"/>
      <w:sz w:val="24"/>
    </w:rPr>
  </w:style>
  <w:style w:type="paragraph" w:styleId="Footer">
    <w:name w:val="footer"/>
    <w:basedOn w:val="Normal"/>
    <w:link w:val="FooterChar"/>
    <w:uiPriority w:val="99"/>
    <w:unhideWhenUsed/>
    <w:rsid w:val="00967B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B7"/>
    <w:rPr>
      <w:rFonts w:ascii="Arial" w:eastAsia="Arial" w:hAnsi="Arial" w:cs="Arial"/>
      <w:b/>
      <w:color w:val="0D2456"/>
      <w:sz w:val="24"/>
    </w:rPr>
  </w:style>
  <w:style w:type="paragraph" w:styleId="NoSpacing">
    <w:name w:val="No Spacing"/>
    <w:uiPriority w:val="1"/>
    <w:qFormat/>
    <w:rsid w:val="00397806"/>
    <w:pPr>
      <w:spacing w:after="0" w:line="240" w:lineRule="auto"/>
      <w:ind w:left="68" w:hanging="10"/>
    </w:pPr>
    <w:rPr>
      <w:rFonts w:ascii="Arial" w:eastAsia="Arial" w:hAnsi="Arial" w:cs="Arial"/>
      <w:b/>
      <w:color w:val="0D245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cp:keywords/>
  <cp:lastModifiedBy>Bruce Marchant</cp:lastModifiedBy>
  <cp:revision>209</cp:revision>
  <dcterms:created xsi:type="dcterms:W3CDTF">2020-08-02T16:56:00Z</dcterms:created>
  <dcterms:modified xsi:type="dcterms:W3CDTF">2020-08-07T19:10:00Z</dcterms:modified>
</cp:coreProperties>
</file>